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4D7302" w14:paraId="5C51FD7C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4D7302" w14:paraId="5F485531" w14:textId="77777777" w:rsidTr="006039F6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14:paraId="4A9F6090" w14:textId="77777777" w:rsidR="004D7302" w:rsidRDefault="00B83D34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53A5F4A" wp14:editId="2B665993">
                        <wp:extent cx="5304332" cy="4609905"/>
                        <wp:effectExtent l="0" t="0" r="0" b="63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052499_1068484909850552_8340236063299258417_o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31837" cy="46338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7302" w14:paraId="73D6CAC3" w14:textId="77777777" w:rsidTr="006039F6">
              <w:trPr>
                <w:trHeight w:hRule="exact" w:val="5760"/>
              </w:trPr>
              <w:tc>
                <w:tcPr>
                  <w:tcW w:w="7200" w:type="dxa"/>
                </w:tcPr>
                <w:p w14:paraId="74F933AE" w14:textId="77777777" w:rsidR="00A24319" w:rsidRDefault="00A24319" w:rsidP="00C37427">
                  <w:pPr>
                    <w:pStyle w:val="Title"/>
                    <w:jc w:val="center"/>
                    <w:rPr>
                      <w:rFonts w:ascii="Marker Felt" w:hAnsi="Marker Felt"/>
                      <w:b/>
                      <w:color w:val="800000"/>
                      <w:sz w:val="48"/>
                      <w:szCs w:val="48"/>
                    </w:rPr>
                  </w:pPr>
                </w:p>
                <w:p w14:paraId="17409638" w14:textId="77777777" w:rsidR="004D7302" w:rsidRDefault="00B83D34" w:rsidP="00C37427">
                  <w:pPr>
                    <w:pStyle w:val="Title"/>
                    <w:jc w:val="center"/>
                    <w:rPr>
                      <w:rFonts w:ascii="Marker Felt" w:hAnsi="Marker Felt"/>
                      <w:b/>
                      <w:color w:val="800000"/>
                      <w:sz w:val="48"/>
                      <w:szCs w:val="48"/>
                    </w:rPr>
                  </w:pPr>
                  <w:r w:rsidRPr="00B83D34">
                    <w:rPr>
                      <w:rFonts w:ascii="Marker Felt" w:hAnsi="Marker Felt"/>
                      <w:b/>
                      <w:color w:val="800000"/>
                      <w:sz w:val="48"/>
                      <w:szCs w:val="48"/>
                    </w:rPr>
                    <w:t>BAZA EDUCATION ACADEMIC YEAR 2015-2016 REPORT</w:t>
                  </w:r>
                </w:p>
                <w:p w14:paraId="23CFAD80" w14:textId="77777777" w:rsidR="00C37427" w:rsidRPr="00C37427" w:rsidRDefault="00C37427" w:rsidP="00C37427"/>
                <w:p w14:paraId="713FC217" w14:textId="51A71BC1" w:rsidR="006B5649" w:rsidRDefault="00420750" w:rsidP="00A162D9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156B9">
                    <w:rPr>
                      <w:rFonts w:ascii="Arial" w:eastAsia="Times New Roman" w:hAnsi="Arial" w:cs="Arial"/>
                      <w:bCs/>
                      <w:color w:val="000000"/>
                      <w:kern w:val="28"/>
                      <w:lang w:eastAsia="en-US"/>
                      <w14:cntxtAlts/>
                    </w:rPr>
                    <w:t>BazaBaza Corporation, a 501(c) charitable organization</w:t>
                  </w:r>
                  <w:r w:rsidRPr="002156B9">
                    <w:rPr>
                      <w:rFonts w:ascii="Arial" w:eastAsia="Times New Roman" w:hAnsi="Arial" w:cs="Arial"/>
                      <w:color w:val="000000"/>
                      <w:kern w:val="28"/>
                      <w:lang w:eastAsia="en-US"/>
                      <w14:cntxtAlts/>
                    </w:rPr>
                    <w:t xml:space="preserve"> </w:t>
                  </w:r>
                  <w:r w:rsidR="00A162D9" w:rsidRPr="002156B9">
                    <w:rPr>
                      <w:rFonts w:ascii="Arial" w:eastAsia="Times New Roman" w:hAnsi="Arial" w:cs="Arial"/>
                      <w:color w:val="000000"/>
                      <w:kern w:val="28"/>
                      <w:lang w:eastAsia="en-US"/>
                      <w14:cntxtAlts/>
                    </w:rPr>
                    <w:t xml:space="preserve">simply </w:t>
                  </w:r>
                  <w:r w:rsidR="00A162D9" w:rsidRPr="002156B9">
                    <w:rPr>
                      <w:rFonts w:ascii="Arial" w:hAnsi="Arial" w:cs="Arial"/>
                      <w:color w:val="auto"/>
                      <w:lang w:eastAsia="en-US"/>
                    </w:rPr>
                    <w:t>Baza</w:t>
                  </w:r>
                  <w:r w:rsidR="006A0146" w:rsidRPr="002156B9">
                    <w:rPr>
                      <w:rFonts w:ascii="Arial" w:hAnsi="Arial" w:cs="Arial"/>
                      <w:color w:val="auto"/>
                      <w:lang w:eastAsia="en-US"/>
                    </w:rPr>
                    <w:t>-education promote</w:t>
                  </w:r>
                  <w:r w:rsidR="00A162D9" w:rsidRPr="002156B9">
                    <w:rPr>
                      <w:rFonts w:ascii="Arial" w:hAnsi="Arial" w:cs="Arial"/>
                      <w:color w:val="auto"/>
                      <w:lang w:eastAsia="en-US"/>
                    </w:rPr>
                    <w:t>s</w:t>
                  </w:r>
                  <w:r w:rsidR="006A0146" w:rsidRPr="002156B9">
                    <w:rPr>
                      <w:rFonts w:ascii="Arial" w:hAnsi="Arial" w:cs="Arial"/>
                      <w:color w:val="auto"/>
                      <w:lang w:eastAsia="en-US"/>
                    </w:rPr>
                    <w:t xml:space="preserve"> quality education and life coaching for the</w:t>
                  </w:r>
                  <w:r w:rsidR="006B5649" w:rsidRPr="002156B9">
                    <w:rPr>
                      <w:rFonts w:ascii="Arial" w:hAnsi="Arial" w:cs="Arial"/>
                      <w:color w:val="auto"/>
                      <w:lang w:eastAsia="en-US"/>
                    </w:rPr>
                    <w:t xml:space="preserve"> under-privileged across Africa.</w:t>
                  </w:r>
                  <w:r w:rsidR="00440F61" w:rsidRPr="002156B9">
                    <w:rPr>
                      <w:rFonts w:ascii="Arial" w:hAnsi="Arial" w:cs="Arial"/>
                      <w:color w:val="auto"/>
                      <w:lang w:eastAsia="en-US"/>
                    </w:rPr>
                    <w:t xml:space="preserve"> </w:t>
                  </w:r>
                  <w:r w:rsidR="00A162D9" w:rsidRPr="002156B9">
                    <w:rPr>
                      <w:rFonts w:ascii="Arial" w:hAnsi="Arial" w:cs="Arial"/>
                      <w:color w:val="auto"/>
                      <w:lang w:eastAsia="en-US"/>
                    </w:rPr>
                    <w:t xml:space="preserve"> </w:t>
                  </w:r>
                  <w:r w:rsidR="00A162D9" w:rsidRPr="002156B9">
                    <w:rPr>
                      <w:rFonts w:ascii="Arial" w:hAnsi="Arial" w:cs="Arial"/>
                    </w:rPr>
                    <w:t xml:space="preserve">A specific action has been taken since 2012 in Togo through </w:t>
                  </w:r>
                  <w:r w:rsidR="006039F6" w:rsidRPr="002156B9">
                    <w:rPr>
                      <w:rFonts w:ascii="Arial" w:hAnsi="Arial" w:cs="Arial"/>
                    </w:rPr>
                    <w:t>the implementation</w:t>
                  </w:r>
                  <w:r w:rsidR="005128B1" w:rsidRPr="002156B9">
                    <w:rPr>
                      <w:rFonts w:ascii="Arial" w:hAnsi="Arial" w:cs="Arial"/>
                      <w:b/>
                      <w:bCs/>
                    </w:rPr>
                    <w:t xml:space="preserve"> of after-</w:t>
                  </w:r>
                  <w:r w:rsidR="006B5649" w:rsidRPr="002156B9">
                    <w:rPr>
                      <w:rFonts w:ascii="Arial" w:hAnsi="Arial" w:cs="Arial"/>
                      <w:b/>
                      <w:bCs/>
                    </w:rPr>
                    <w:t>school tutoring program</w:t>
                  </w:r>
                  <w:r w:rsidR="006B5649" w:rsidRPr="002156B9">
                    <w:rPr>
                      <w:rFonts w:ascii="Arial" w:hAnsi="Arial" w:cs="Arial"/>
                    </w:rPr>
                    <w:t xml:space="preserve"> in</w:t>
                  </w:r>
                  <w:r w:rsidR="000472DE">
                    <w:rPr>
                      <w:rFonts w:ascii="Arial" w:hAnsi="Arial" w:cs="Arial"/>
                    </w:rPr>
                    <w:t xml:space="preserve"> seventeen villages</w:t>
                  </w:r>
                  <w:r w:rsidR="006B5649" w:rsidRPr="002156B9">
                    <w:rPr>
                      <w:rFonts w:ascii="Arial" w:hAnsi="Arial" w:cs="Arial"/>
                    </w:rPr>
                    <w:t xml:space="preserve"> of the country. </w:t>
                  </w:r>
                  <w:r w:rsidR="002156B9" w:rsidRPr="002156B9">
                    <w:rPr>
                      <w:rFonts w:ascii="Arial" w:hAnsi="Arial" w:cs="Arial"/>
                    </w:rPr>
                    <w:t xml:space="preserve">Here is the report of our activities for the year 2015-2016 as </w:t>
                  </w:r>
                  <w:r w:rsidR="003C7A06" w:rsidRPr="002156B9">
                    <w:rPr>
                      <w:rFonts w:ascii="Arial" w:hAnsi="Arial" w:cs="Arial"/>
                    </w:rPr>
                    <w:t>pertained</w:t>
                  </w:r>
                  <w:r w:rsidR="002156B9" w:rsidRPr="002156B9">
                    <w:rPr>
                      <w:rFonts w:ascii="Arial" w:hAnsi="Arial" w:cs="Arial"/>
                    </w:rPr>
                    <w:t xml:space="preserve"> to the use of the fund received through Global</w:t>
                  </w:r>
                  <w:r w:rsidR="003C7A06">
                    <w:rPr>
                      <w:rFonts w:ascii="Arial" w:hAnsi="Arial" w:cs="Arial"/>
                    </w:rPr>
                    <w:t xml:space="preserve"> </w:t>
                  </w:r>
                  <w:r w:rsidR="002156B9" w:rsidRPr="002156B9">
                    <w:rPr>
                      <w:rFonts w:ascii="Arial" w:hAnsi="Arial" w:cs="Arial"/>
                    </w:rPr>
                    <w:t>Sou</w:t>
                  </w:r>
                  <w:r w:rsidR="002156B9">
                    <w:rPr>
                      <w:rFonts w:ascii="Arial" w:hAnsi="Arial" w:cs="Arial"/>
                    </w:rPr>
                    <w:t>l International</w:t>
                  </w:r>
                </w:p>
                <w:p w14:paraId="3605EE35" w14:textId="77777777" w:rsidR="006039F6" w:rsidRPr="006039F6" w:rsidRDefault="002156B9" w:rsidP="006039F6">
                  <w:pPr>
                    <w:pStyle w:val="Heading1"/>
                    <w:jc w:val="center"/>
                    <w:rPr>
                      <w:color w:val="7030A0"/>
                      <w:lang w:eastAsia="en-US"/>
                    </w:rPr>
                  </w:pPr>
                  <w:r>
                    <w:rPr>
                      <w:color w:val="7030A0"/>
                    </w:rPr>
                    <w:t>Thank you for making</w:t>
                  </w:r>
                  <w:r w:rsidR="006039F6" w:rsidRPr="006039F6">
                    <w:rPr>
                      <w:color w:val="7030A0"/>
                    </w:rPr>
                    <w:t xml:space="preserve"> this program possible</w:t>
                  </w:r>
                </w:p>
                <w:p w14:paraId="1C9038DA" w14:textId="77777777" w:rsidR="006B5649" w:rsidRDefault="006B5649" w:rsidP="006B5649">
                  <w:pPr>
                    <w:widowControl w:val="0"/>
                    <w:rPr>
                      <w:rFonts w:ascii="Calibri" w:hAnsi="Calibri" w:cs="Times New Roman"/>
                    </w:rPr>
                  </w:pPr>
                  <w:r>
                    <w:t> </w:t>
                  </w:r>
                </w:p>
                <w:p w14:paraId="63E1D59D" w14:textId="77777777" w:rsidR="006B5649" w:rsidRDefault="006B5649" w:rsidP="00420750">
                  <w:pPr>
                    <w:widowControl w:val="0"/>
                    <w:spacing w:after="120" w:line="285" w:lineRule="auto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  <w:lang w:eastAsia="en-US"/>
                      <w14:cntxtAlts/>
                    </w:rPr>
                  </w:pPr>
                </w:p>
                <w:p w14:paraId="69CCE0BE" w14:textId="77777777" w:rsidR="00420750" w:rsidRDefault="00420750"/>
              </w:tc>
            </w:tr>
            <w:tr w:rsidR="004D7302" w14:paraId="79151896" w14:textId="77777777" w:rsidTr="006039F6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122D90B5" w14:textId="77777777" w:rsidR="004D7302" w:rsidRDefault="002156B9">
                  <w:r w:rsidRPr="005128B1">
                    <w:rPr>
                      <w:rFonts w:ascii="Arial" w:hAnsi="Arial" w:cs="Arial"/>
                      <w:noProof/>
                      <w:color w:val="auto"/>
                      <w:sz w:val="32"/>
                      <w:szCs w:val="32"/>
                      <w:lang w:eastAsia="en-US"/>
                    </w:rPr>
                    <w:drawing>
                      <wp:anchor distT="36576" distB="36576" distL="36576" distR="36576" simplePos="0" relativeHeight="251659264" behindDoc="0" locked="0" layoutInCell="1" allowOverlap="1" wp14:anchorId="10871F04" wp14:editId="2ABDA24A">
                        <wp:simplePos x="0" y="0"/>
                        <wp:positionH relativeFrom="column">
                          <wp:posOffset>-342900</wp:posOffset>
                        </wp:positionH>
                        <wp:positionV relativeFrom="paragraph">
                          <wp:posOffset>-133350</wp:posOffset>
                        </wp:positionV>
                        <wp:extent cx="1576705" cy="770255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6705" cy="770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395D3278" w14:textId="77777777" w:rsidR="004D7302" w:rsidRDefault="004D7302"/>
        </w:tc>
        <w:tc>
          <w:tcPr>
            <w:tcW w:w="144" w:type="dxa"/>
          </w:tcPr>
          <w:p w14:paraId="476608B9" w14:textId="77777777" w:rsidR="004D7302" w:rsidRDefault="004D7302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4D7302" w14:paraId="1BACD577" w14:textId="77777777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14:paraId="306986F6" w14:textId="77777777" w:rsidR="004D7302" w:rsidRPr="00C37427" w:rsidRDefault="00B83D34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C37427">
                    <w:rPr>
                      <w:sz w:val="32"/>
                      <w:szCs w:val="32"/>
                    </w:rPr>
                    <w:t xml:space="preserve">Outline </w:t>
                  </w:r>
                </w:p>
                <w:p w14:paraId="5B6B5878" w14:textId="77777777" w:rsidR="004D7302" w:rsidRDefault="004D7302">
                  <w:pPr>
                    <w:pStyle w:val="Line"/>
                  </w:pPr>
                </w:p>
                <w:p w14:paraId="402DC9E9" w14:textId="77777777" w:rsidR="00B83D34" w:rsidRDefault="00B83D34">
                  <w:pPr>
                    <w:pStyle w:val="Heading2"/>
                  </w:pPr>
                  <w:r>
                    <w:t>BAZA-EDUCATION</w:t>
                  </w:r>
                </w:p>
                <w:p w14:paraId="37A7D313" w14:textId="77777777" w:rsidR="004D7302" w:rsidRDefault="00B83D34">
                  <w:pPr>
                    <w:pStyle w:val="Heading2"/>
                  </w:pPr>
                  <w:r>
                    <w:t xml:space="preserve">2015-2016 </w:t>
                  </w:r>
                  <w:r w:rsidR="006A0146">
                    <w:t xml:space="preserve">TUTORING ACTIVITIES </w:t>
                  </w:r>
                  <w:r w:rsidR="00C37427">
                    <w:t>in TOGO</w:t>
                  </w:r>
                  <w:r>
                    <w:t xml:space="preserve"> </w:t>
                  </w:r>
                </w:p>
                <w:p w14:paraId="3C595B2A" w14:textId="77777777" w:rsidR="00B83D34" w:rsidRPr="00B83D34" w:rsidRDefault="00B83D34" w:rsidP="00B83D34">
                  <w:pPr>
                    <w:pStyle w:val="Line"/>
                  </w:pPr>
                  <w:r>
                    <w:t xml:space="preserve">2015-2016 </w:t>
                  </w:r>
                </w:p>
                <w:p w14:paraId="4B0B3D3D" w14:textId="77777777" w:rsidR="000842ED" w:rsidRDefault="000842ED" w:rsidP="000842ED">
                  <w:pPr>
                    <w:pStyle w:val="Heading2"/>
                  </w:pPr>
                  <w:r>
                    <w:t>OTHER SUPPORTS</w:t>
                  </w:r>
                </w:p>
                <w:p w14:paraId="093924FB" w14:textId="77777777" w:rsidR="004D7302" w:rsidRDefault="004D7302">
                  <w:pPr>
                    <w:pStyle w:val="Line"/>
                  </w:pPr>
                </w:p>
                <w:p w14:paraId="704C6029" w14:textId="77777777" w:rsidR="004D7302" w:rsidRDefault="004D7302">
                  <w:pPr>
                    <w:pStyle w:val="Line"/>
                  </w:pPr>
                </w:p>
                <w:p w14:paraId="3D1200D4" w14:textId="77777777" w:rsidR="000842ED" w:rsidRDefault="000842ED" w:rsidP="000842ED">
                  <w:pPr>
                    <w:pStyle w:val="Heading2"/>
                  </w:pPr>
                  <w:r>
                    <w:t>CLASS PASSING RATES</w:t>
                  </w:r>
                </w:p>
                <w:p w14:paraId="76B68946" w14:textId="77777777" w:rsidR="004D7302" w:rsidRDefault="004D7302">
                  <w:pPr>
                    <w:pStyle w:val="Line"/>
                  </w:pPr>
                </w:p>
                <w:p w14:paraId="53BD2E7A" w14:textId="77777777" w:rsidR="004D7302" w:rsidRDefault="002156B9" w:rsidP="006A0146">
                  <w:pPr>
                    <w:pStyle w:val="Heading2"/>
                  </w:pPr>
                  <w:r>
                    <w:t>FINANCIAL RE</w:t>
                  </w:r>
                  <w:r w:rsidR="00A72BE4">
                    <w:t>PORT</w:t>
                  </w:r>
                  <w:r w:rsidR="006A0146">
                    <w:t xml:space="preserve"> </w:t>
                  </w:r>
                </w:p>
              </w:tc>
            </w:tr>
            <w:tr w:rsidR="004D7302" w14:paraId="3DD0A600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5085F339" w14:textId="77777777" w:rsidR="004D7302" w:rsidRDefault="004D7302"/>
              </w:tc>
            </w:tr>
            <w:tr w:rsidR="004D7302" w14:paraId="79B76EB0" w14:textId="77777777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14:paraId="087D351B" w14:textId="77777777" w:rsidR="004D7302" w:rsidRDefault="00A162D9">
                  <w:pPr>
                    <w:pStyle w:val="Heading3"/>
                  </w:pPr>
                  <w:r>
                    <w:t>Baza education</w:t>
                  </w:r>
                </w:p>
                <w:p w14:paraId="466AFDE3" w14:textId="77777777" w:rsidR="004D7302" w:rsidRPr="005128B1" w:rsidRDefault="001F597E" w:rsidP="005128B1">
                  <w:pPr>
                    <w:widowControl w:val="0"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eastAsia="en-US"/>
                      <w14:cntxtAlts/>
                    </w:rPr>
                  </w:pPr>
                  <w:sdt>
                    <w:sdtPr>
                      <w:rPr>
                        <w:b/>
                        <w:color w:val="F2F2F2" w:themeColor="background1" w:themeShade="F2"/>
                        <w:sz w:val="28"/>
                        <w:szCs w:val="28"/>
                      </w:rPr>
                      <w:id w:val="857003158"/>
                      <w:placeholder>
                        <w:docPart w:val="6C27ED9092004710B58A00A23B5E7E94"/>
                      </w:placeholder>
                      <w:text w:multiLine="1"/>
                    </w:sdtPr>
                    <w:sdtContent>
                      <w:r w:rsidR="00A162D9" w:rsidRPr="000842ED"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>PO</w:t>
                      </w:r>
                      <w:r w:rsidR="005128B1" w:rsidRPr="000842ED"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 xml:space="preserve"> Box:  90637</w:t>
                      </w:r>
                      <w:r w:rsidR="005128B1" w:rsidRPr="000842ED"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br/>
                        <w:t xml:space="preserve">Nashville </w:t>
                      </w:r>
                      <w:r w:rsidR="005128B1" w:rsidRPr="000842ED"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br/>
                      </w:r>
                      <w:r w:rsidR="003C7A06" w:rsidRPr="000842ED"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>Tennessee</w:t>
                      </w:r>
                      <w:r w:rsidR="005128B1" w:rsidRPr="000842ED"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 xml:space="preserve"> 37209</w:t>
                      </w:r>
                      <w:r w:rsidR="005128B1" w:rsidRPr="000842ED"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br/>
                      </w:r>
                      <w:r w:rsidR="005128B1" w:rsidRPr="000842ED"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br/>
                      </w:r>
                    </w:sdtContent>
                  </w:sdt>
                  <w:r w:rsidR="00A162D9" w:rsidRPr="005128B1">
                    <w:rPr>
                      <w:color w:val="FFFFFF" w:themeColor="background1"/>
                      <w:sz w:val="20"/>
                      <w:szCs w:val="20"/>
                    </w:rPr>
                    <w:t>www.bazabazacorporation.org</w:t>
                  </w:r>
                </w:p>
                <w:p w14:paraId="119AC655" w14:textId="77777777" w:rsidR="004D7302" w:rsidRDefault="004D7302" w:rsidP="005128B1">
                  <w:pPr>
                    <w:pStyle w:val="Date"/>
                  </w:pPr>
                </w:p>
              </w:tc>
            </w:tr>
          </w:tbl>
          <w:p w14:paraId="0D1E3E8A" w14:textId="77777777" w:rsidR="004D7302" w:rsidRDefault="004D7302"/>
        </w:tc>
      </w:tr>
    </w:tbl>
    <w:p w14:paraId="50767794" w14:textId="77777777" w:rsidR="004D7302" w:rsidRDefault="004D7302">
      <w:pPr>
        <w:pStyle w:val="NoSpacing"/>
      </w:pPr>
    </w:p>
    <w:p w14:paraId="6BD65A6E" w14:textId="77777777" w:rsidR="006039F6" w:rsidRPr="00211026" w:rsidRDefault="006039F6">
      <w:pPr>
        <w:pStyle w:val="NoSpacing"/>
        <w:rPr>
          <w:rFonts w:ascii="Arial" w:hAnsi="Arial" w:cs="Arial"/>
        </w:rPr>
      </w:pPr>
    </w:p>
    <w:p w14:paraId="19581CDC" w14:textId="77777777" w:rsidR="006039F6" w:rsidRPr="00211026" w:rsidRDefault="006039F6">
      <w:pPr>
        <w:pStyle w:val="NoSpacing"/>
        <w:rPr>
          <w:rFonts w:ascii="Arial" w:hAnsi="Arial" w:cs="Arial"/>
          <w:b/>
          <w:sz w:val="36"/>
          <w:szCs w:val="36"/>
        </w:rPr>
      </w:pPr>
      <w:r w:rsidRPr="00211026">
        <w:rPr>
          <w:rFonts w:ascii="Arial" w:hAnsi="Arial" w:cs="Arial"/>
          <w:b/>
          <w:sz w:val="36"/>
          <w:szCs w:val="36"/>
        </w:rPr>
        <w:t>I-</w:t>
      </w:r>
      <w:r w:rsidR="000842ED" w:rsidRPr="00211026">
        <w:rPr>
          <w:rFonts w:ascii="Arial" w:hAnsi="Arial" w:cs="Arial"/>
          <w:b/>
          <w:sz w:val="36"/>
          <w:szCs w:val="36"/>
        </w:rPr>
        <w:t xml:space="preserve"> </w:t>
      </w:r>
      <w:r w:rsidR="00FE0243" w:rsidRPr="009D0802">
        <w:rPr>
          <w:rFonts w:ascii="Arial" w:hAnsi="Arial" w:cs="Arial"/>
          <w:b/>
          <w:sz w:val="36"/>
          <w:szCs w:val="36"/>
          <w:u w:val="single"/>
        </w:rPr>
        <w:t>Baza-Education Activities 2015-2016</w:t>
      </w:r>
      <w:r w:rsidR="002156B9">
        <w:rPr>
          <w:rFonts w:ascii="Arial" w:hAnsi="Arial" w:cs="Arial"/>
          <w:b/>
          <w:sz w:val="36"/>
          <w:szCs w:val="36"/>
          <w:u w:val="single"/>
        </w:rPr>
        <w:t xml:space="preserve"> sponsored by GSI</w:t>
      </w:r>
    </w:p>
    <w:p w14:paraId="6457D0CD" w14:textId="77777777" w:rsidR="006039F6" w:rsidRPr="00211026" w:rsidRDefault="006039F6">
      <w:pPr>
        <w:pStyle w:val="NoSpacing"/>
        <w:rPr>
          <w:rFonts w:ascii="Arial" w:hAnsi="Arial" w:cs="Arial"/>
        </w:rPr>
      </w:pPr>
    </w:p>
    <w:p w14:paraId="17F2411C" w14:textId="77777777" w:rsidR="006039F6" w:rsidRPr="00211026" w:rsidRDefault="006039F6" w:rsidP="006039F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A1A1A"/>
          <w:sz w:val="32"/>
          <w:szCs w:val="32"/>
        </w:rPr>
      </w:pPr>
      <w:r w:rsidRPr="00211026">
        <w:rPr>
          <w:rFonts w:ascii="Arial" w:hAnsi="Arial" w:cs="Arial"/>
          <w:color w:val="3E3C39"/>
          <w:spacing w:val="2"/>
          <w:sz w:val="32"/>
          <w:szCs w:val="32"/>
        </w:rPr>
        <w:t>Baza Education officia</w:t>
      </w:r>
      <w:r w:rsidR="002156B9">
        <w:rPr>
          <w:rFonts w:ascii="Arial" w:hAnsi="Arial" w:cs="Arial"/>
          <w:color w:val="3E3C39"/>
          <w:spacing w:val="2"/>
          <w:sz w:val="32"/>
          <w:szCs w:val="32"/>
        </w:rPr>
        <w:t xml:space="preserve">lly opened classes on Saturday </w:t>
      </w:r>
      <w:r w:rsidRPr="00211026">
        <w:rPr>
          <w:rFonts w:ascii="Arial" w:hAnsi="Arial" w:cs="Arial"/>
          <w:sz w:val="32"/>
          <w:szCs w:val="32"/>
        </w:rPr>
        <w:t>January 30, 2016</w:t>
      </w:r>
      <w:r w:rsidR="002156B9">
        <w:rPr>
          <w:rFonts w:ascii="Arial" w:hAnsi="Arial" w:cs="Arial"/>
          <w:color w:val="3E3C39"/>
          <w:spacing w:val="2"/>
          <w:sz w:val="32"/>
          <w:szCs w:val="32"/>
        </w:rPr>
        <w:t xml:space="preserve"> in its</w:t>
      </w:r>
      <w:r w:rsidRPr="00211026">
        <w:rPr>
          <w:rFonts w:ascii="Arial" w:hAnsi="Arial" w:cs="Arial"/>
          <w:color w:val="3E3C39"/>
          <w:spacing w:val="2"/>
          <w:sz w:val="32"/>
          <w:szCs w:val="32"/>
        </w:rPr>
        <w:t xml:space="preserve"> localities in Togo</w:t>
      </w:r>
      <w:r w:rsidR="00FE0243" w:rsidRPr="00211026">
        <w:rPr>
          <w:rFonts w:ascii="Arial" w:hAnsi="Arial" w:cs="Arial"/>
          <w:color w:val="3E3C39"/>
          <w:spacing w:val="2"/>
          <w:sz w:val="32"/>
          <w:szCs w:val="32"/>
        </w:rPr>
        <w:t>. T</w:t>
      </w:r>
      <w:r w:rsidRPr="00211026">
        <w:rPr>
          <w:rFonts w:ascii="Arial" w:hAnsi="Arial" w:cs="Arial"/>
          <w:color w:val="3E3C39"/>
          <w:spacing w:val="2"/>
          <w:sz w:val="32"/>
          <w:szCs w:val="32"/>
        </w:rPr>
        <w:t>he tutor’s orientations</w:t>
      </w:r>
      <w:r w:rsidR="00FE0243" w:rsidRPr="00211026">
        <w:rPr>
          <w:rFonts w:ascii="Arial" w:hAnsi="Arial" w:cs="Arial"/>
          <w:color w:val="3E3C39"/>
          <w:spacing w:val="2"/>
          <w:sz w:val="32"/>
          <w:szCs w:val="32"/>
        </w:rPr>
        <w:t xml:space="preserve"> and training session have been held the weekend</w:t>
      </w:r>
      <w:r w:rsidRPr="00211026">
        <w:rPr>
          <w:rFonts w:ascii="Arial" w:hAnsi="Arial" w:cs="Arial"/>
          <w:color w:val="3E3C39"/>
          <w:spacing w:val="2"/>
          <w:sz w:val="32"/>
          <w:szCs w:val="32"/>
        </w:rPr>
        <w:t xml:space="preserve"> </w:t>
      </w:r>
      <w:r w:rsidR="00FE0243" w:rsidRPr="00211026">
        <w:rPr>
          <w:rFonts w:ascii="Arial" w:hAnsi="Arial" w:cs="Arial"/>
          <w:color w:val="3E3C39"/>
          <w:spacing w:val="2"/>
          <w:sz w:val="32"/>
          <w:szCs w:val="32"/>
        </w:rPr>
        <w:t xml:space="preserve">before; it </w:t>
      </w:r>
      <w:r w:rsidRPr="00211026">
        <w:rPr>
          <w:rFonts w:ascii="Arial" w:hAnsi="Arial" w:cs="Arial"/>
          <w:color w:val="3E3C39"/>
          <w:spacing w:val="2"/>
          <w:sz w:val="32"/>
          <w:szCs w:val="32"/>
        </w:rPr>
        <w:t>was a successful event.  We chose our new students in exam classe</w:t>
      </w:r>
      <w:r w:rsidR="00BB02D9" w:rsidRPr="00211026">
        <w:rPr>
          <w:rFonts w:ascii="Arial" w:hAnsi="Arial" w:cs="Arial"/>
          <w:color w:val="3E3C39"/>
          <w:spacing w:val="2"/>
          <w:sz w:val="32"/>
          <w:szCs w:val="32"/>
        </w:rPr>
        <w:t xml:space="preserve">s based </w:t>
      </w:r>
      <w:r w:rsidR="00C71DB4" w:rsidRPr="00211026">
        <w:rPr>
          <w:rFonts w:ascii="Arial" w:hAnsi="Arial" w:cs="Arial"/>
          <w:color w:val="3E3C39"/>
          <w:spacing w:val="2"/>
          <w:sz w:val="32"/>
          <w:szCs w:val="32"/>
        </w:rPr>
        <w:t xml:space="preserve">on </w:t>
      </w:r>
      <w:r w:rsidR="00BB02D9" w:rsidRPr="00211026">
        <w:rPr>
          <w:rFonts w:ascii="Arial" w:hAnsi="Arial" w:cs="Arial"/>
          <w:color w:val="3E3C39"/>
          <w:spacing w:val="2"/>
          <w:sz w:val="32"/>
          <w:szCs w:val="32"/>
        </w:rPr>
        <w:t>the r</w:t>
      </w:r>
      <w:r w:rsidR="002156B9">
        <w:rPr>
          <w:rFonts w:ascii="Arial" w:hAnsi="Arial" w:cs="Arial"/>
          <w:color w:val="3E3C39"/>
          <w:spacing w:val="2"/>
          <w:sz w:val="32"/>
          <w:szCs w:val="32"/>
        </w:rPr>
        <w:t xml:space="preserve">eport card of </w:t>
      </w:r>
      <w:r w:rsidR="003C7A06">
        <w:rPr>
          <w:rFonts w:ascii="Arial" w:hAnsi="Arial" w:cs="Arial"/>
          <w:color w:val="3E3C39"/>
          <w:spacing w:val="2"/>
          <w:sz w:val="32"/>
          <w:szCs w:val="32"/>
        </w:rPr>
        <w:t>2015;</w:t>
      </w:r>
      <w:r w:rsidR="002156B9">
        <w:rPr>
          <w:rFonts w:ascii="Arial" w:hAnsi="Arial" w:cs="Arial"/>
          <w:color w:val="3E3C39"/>
          <w:spacing w:val="2"/>
          <w:sz w:val="32"/>
          <w:szCs w:val="32"/>
        </w:rPr>
        <w:t xml:space="preserve"> also we had</w:t>
      </w:r>
      <w:r w:rsidR="00BB02D9" w:rsidRPr="00211026">
        <w:rPr>
          <w:rFonts w:ascii="Arial" w:hAnsi="Arial" w:cs="Arial"/>
          <w:color w:val="3E3C39"/>
          <w:spacing w:val="2"/>
          <w:sz w:val="32"/>
          <w:szCs w:val="32"/>
        </w:rPr>
        <w:t xml:space="preserve"> the assistance of teachers</w:t>
      </w:r>
      <w:r w:rsidRPr="00211026">
        <w:rPr>
          <w:rFonts w:ascii="Arial" w:hAnsi="Arial" w:cs="Arial"/>
          <w:color w:val="3E3C39"/>
          <w:spacing w:val="2"/>
          <w:sz w:val="32"/>
          <w:szCs w:val="32"/>
        </w:rPr>
        <w:t xml:space="preserve"> </w:t>
      </w:r>
      <w:r w:rsidR="00BB02D9" w:rsidRPr="00211026">
        <w:rPr>
          <w:rFonts w:ascii="Arial" w:hAnsi="Arial" w:cs="Arial"/>
          <w:color w:val="3E3C39"/>
          <w:spacing w:val="2"/>
          <w:sz w:val="32"/>
          <w:szCs w:val="32"/>
        </w:rPr>
        <w:t>who provide</w:t>
      </w:r>
      <w:r w:rsidR="002156B9">
        <w:rPr>
          <w:rFonts w:ascii="Arial" w:hAnsi="Arial" w:cs="Arial"/>
          <w:color w:val="3E3C39"/>
          <w:spacing w:val="2"/>
          <w:sz w:val="32"/>
          <w:szCs w:val="32"/>
        </w:rPr>
        <w:t>d</w:t>
      </w:r>
      <w:r w:rsidR="00BB02D9" w:rsidRPr="00211026">
        <w:rPr>
          <w:rFonts w:ascii="Arial" w:hAnsi="Arial" w:cs="Arial"/>
          <w:color w:val="3E3C39"/>
          <w:spacing w:val="2"/>
          <w:sz w:val="32"/>
          <w:szCs w:val="32"/>
        </w:rPr>
        <w:t xml:space="preserve"> us </w:t>
      </w:r>
      <w:r w:rsidRPr="00211026">
        <w:rPr>
          <w:rFonts w:ascii="Arial" w:hAnsi="Arial" w:cs="Arial"/>
          <w:color w:val="3E3C39"/>
          <w:spacing w:val="2"/>
          <w:sz w:val="32"/>
          <w:szCs w:val="32"/>
        </w:rPr>
        <w:t xml:space="preserve">with the list </w:t>
      </w:r>
      <w:r w:rsidRPr="00211026">
        <w:rPr>
          <w:rFonts w:ascii="Arial" w:hAnsi="Arial" w:cs="Arial"/>
          <w:color w:val="1A1A1A"/>
          <w:sz w:val="32"/>
          <w:szCs w:val="32"/>
        </w:rPr>
        <w:t>of students in need both academically</w:t>
      </w:r>
      <w:r w:rsidR="00BB02D9" w:rsidRPr="00211026">
        <w:rPr>
          <w:rFonts w:ascii="Arial" w:hAnsi="Arial" w:cs="Arial"/>
          <w:color w:val="1A1A1A"/>
          <w:sz w:val="32"/>
          <w:szCs w:val="32"/>
        </w:rPr>
        <w:t xml:space="preserve"> and financially in</w:t>
      </w:r>
      <w:r w:rsidRPr="00211026">
        <w:rPr>
          <w:rFonts w:ascii="Arial" w:hAnsi="Arial" w:cs="Arial"/>
          <w:color w:val="1A1A1A"/>
          <w:sz w:val="32"/>
          <w:szCs w:val="32"/>
        </w:rPr>
        <w:t xml:space="preserve"> 2016.</w:t>
      </w:r>
    </w:p>
    <w:p w14:paraId="43B89395" w14:textId="77777777" w:rsidR="00BB02D9" w:rsidRPr="00211026" w:rsidRDefault="00BB02D9" w:rsidP="006039F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E3C39"/>
          <w:spacing w:val="2"/>
          <w:sz w:val="32"/>
          <w:szCs w:val="32"/>
        </w:rPr>
      </w:pPr>
      <w:r w:rsidRPr="00211026">
        <w:rPr>
          <w:rFonts w:ascii="Arial" w:hAnsi="Arial" w:cs="Arial"/>
          <w:color w:val="3E3C39"/>
          <w:spacing w:val="2"/>
          <w:sz w:val="32"/>
          <w:szCs w:val="32"/>
        </w:rPr>
        <w:t>A special attention has been given to the students who are in exam classes and preparing for state examina</w:t>
      </w:r>
      <w:r w:rsidR="002156B9">
        <w:rPr>
          <w:rFonts w:ascii="Arial" w:hAnsi="Arial" w:cs="Arial"/>
          <w:color w:val="3E3C39"/>
          <w:spacing w:val="2"/>
          <w:sz w:val="32"/>
          <w:szCs w:val="32"/>
        </w:rPr>
        <w:t>tions (BEPC, PROBATOIRE and BACC</w:t>
      </w:r>
      <w:r w:rsidRPr="00211026">
        <w:rPr>
          <w:rFonts w:ascii="Arial" w:hAnsi="Arial" w:cs="Arial"/>
          <w:color w:val="3E3C39"/>
          <w:spacing w:val="2"/>
          <w:sz w:val="32"/>
          <w:szCs w:val="32"/>
        </w:rPr>
        <w:t>ALAUREAT)</w:t>
      </w:r>
    </w:p>
    <w:p w14:paraId="1B028EC0" w14:textId="77777777" w:rsidR="002156B9" w:rsidRDefault="002156B9" w:rsidP="006039F6">
      <w:pPr>
        <w:pStyle w:val="NormalWeb"/>
        <w:shd w:val="clear" w:color="auto" w:fill="FFFFFF"/>
        <w:spacing w:before="0" w:beforeAutospacing="0" w:after="480" w:afterAutospacing="0"/>
        <w:textAlignment w:val="baseline"/>
        <w:rPr>
          <w:rFonts w:ascii="Arial" w:hAnsi="Arial" w:cs="Arial"/>
          <w:color w:val="3E3C39"/>
          <w:spacing w:val="2"/>
          <w:sz w:val="32"/>
          <w:szCs w:val="32"/>
        </w:rPr>
      </w:pPr>
      <w:r>
        <w:rPr>
          <w:rFonts w:ascii="Arial" w:hAnsi="Arial" w:cs="Arial"/>
          <w:color w:val="3E3C39"/>
          <w:spacing w:val="2"/>
          <w:sz w:val="32"/>
          <w:szCs w:val="32"/>
        </w:rPr>
        <w:t>The local committee</w:t>
      </w:r>
      <w:r w:rsidR="00BB02D9" w:rsidRPr="00211026">
        <w:rPr>
          <w:rFonts w:ascii="Arial" w:hAnsi="Arial" w:cs="Arial"/>
          <w:color w:val="3E3C39"/>
          <w:spacing w:val="2"/>
          <w:sz w:val="32"/>
          <w:szCs w:val="32"/>
        </w:rPr>
        <w:t xml:space="preserve"> </w:t>
      </w:r>
      <w:r w:rsidR="006039F6" w:rsidRPr="00211026">
        <w:rPr>
          <w:rFonts w:ascii="Arial" w:hAnsi="Arial" w:cs="Arial"/>
          <w:color w:val="3E3C39"/>
          <w:spacing w:val="2"/>
          <w:sz w:val="32"/>
          <w:szCs w:val="32"/>
        </w:rPr>
        <w:t>distributed school supplies to our</w:t>
      </w:r>
      <w:r>
        <w:rPr>
          <w:rFonts w:ascii="Arial" w:hAnsi="Arial" w:cs="Arial"/>
          <w:color w:val="3E3C39"/>
          <w:spacing w:val="2"/>
          <w:sz w:val="32"/>
          <w:szCs w:val="32"/>
        </w:rPr>
        <w:t xml:space="preserve"> </w:t>
      </w:r>
      <w:r w:rsidR="003C7A06">
        <w:rPr>
          <w:rFonts w:ascii="Arial" w:hAnsi="Arial" w:cs="Arial"/>
          <w:color w:val="3E3C39"/>
          <w:spacing w:val="2"/>
          <w:sz w:val="32"/>
          <w:szCs w:val="32"/>
        </w:rPr>
        <w:t>orphan’s</w:t>
      </w:r>
      <w:r>
        <w:rPr>
          <w:rFonts w:ascii="Arial" w:hAnsi="Arial" w:cs="Arial"/>
          <w:color w:val="3E3C39"/>
          <w:spacing w:val="2"/>
          <w:sz w:val="32"/>
          <w:szCs w:val="32"/>
        </w:rPr>
        <w:t xml:space="preserve"> students.</w:t>
      </w:r>
    </w:p>
    <w:p w14:paraId="4C2B2A80" w14:textId="77777777" w:rsidR="006039F6" w:rsidRPr="00211026" w:rsidRDefault="002156B9" w:rsidP="006039F6">
      <w:pPr>
        <w:pStyle w:val="NormalWeb"/>
        <w:shd w:val="clear" w:color="auto" w:fill="FFFFFF"/>
        <w:spacing w:before="0" w:beforeAutospacing="0" w:after="480" w:afterAutospacing="0"/>
        <w:textAlignment w:val="baseline"/>
        <w:rPr>
          <w:rFonts w:ascii="Arial" w:hAnsi="Arial" w:cs="Arial"/>
          <w:color w:val="3E3C39"/>
          <w:spacing w:val="2"/>
          <w:sz w:val="32"/>
          <w:szCs w:val="32"/>
        </w:rPr>
      </w:pPr>
      <w:r>
        <w:rPr>
          <w:rFonts w:ascii="Arial" w:hAnsi="Arial" w:cs="Arial"/>
          <w:color w:val="3E3C39"/>
          <w:spacing w:val="2"/>
          <w:sz w:val="32"/>
          <w:szCs w:val="32"/>
        </w:rPr>
        <w:t>During the year o</w:t>
      </w:r>
      <w:r w:rsidR="006039F6" w:rsidRPr="00211026">
        <w:rPr>
          <w:rFonts w:ascii="Arial" w:hAnsi="Arial" w:cs="Arial"/>
          <w:color w:val="3E3C39"/>
          <w:spacing w:val="2"/>
          <w:sz w:val="32"/>
          <w:szCs w:val="32"/>
        </w:rPr>
        <w:t xml:space="preserve">ur tutors </w:t>
      </w:r>
      <w:r>
        <w:rPr>
          <w:rFonts w:ascii="Arial" w:hAnsi="Arial" w:cs="Arial"/>
          <w:color w:val="3E3C39"/>
          <w:spacing w:val="2"/>
          <w:sz w:val="32"/>
          <w:szCs w:val="32"/>
        </w:rPr>
        <w:t>had taught</w:t>
      </w:r>
      <w:r w:rsidR="006039F6" w:rsidRPr="00211026">
        <w:rPr>
          <w:rFonts w:ascii="Arial" w:hAnsi="Arial" w:cs="Arial"/>
          <w:color w:val="3E3C39"/>
          <w:spacing w:val="2"/>
          <w:sz w:val="32"/>
          <w:szCs w:val="32"/>
        </w:rPr>
        <w:t xml:space="preserve"> every Saturday for 5 hours and every Wednesday afternoon for 2 hours. </w:t>
      </w:r>
      <w:r>
        <w:rPr>
          <w:rFonts w:ascii="Arial" w:hAnsi="Arial" w:cs="Arial"/>
          <w:color w:val="3E3C39"/>
          <w:spacing w:val="2"/>
          <w:sz w:val="32"/>
          <w:szCs w:val="32"/>
        </w:rPr>
        <w:t xml:space="preserve">They also provided one on one tutoring and coaching </w:t>
      </w:r>
      <w:r w:rsidR="006039F6" w:rsidRPr="00211026">
        <w:rPr>
          <w:rFonts w:ascii="Arial" w:hAnsi="Arial" w:cs="Arial"/>
          <w:color w:val="3E3C39"/>
          <w:spacing w:val="2"/>
          <w:sz w:val="32"/>
          <w:szCs w:val="32"/>
        </w:rPr>
        <w:t xml:space="preserve">with the students </w:t>
      </w:r>
      <w:r>
        <w:rPr>
          <w:rFonts w:ascii="Arial" w:hAnsi="Arial" w:cs="Arial"/>
          <w:color w:val="3E3C39"/>
          <w:spacing w:val="2"/>
          <w:sz w:val="32"/>
          <w:szCs w:val="32"/>
        </w:rPr>
        <w:t>that had been identified as falling behind in their academics.</w:t>
      </w:r>
    </w:p>
    <w:p w14:paraId="2F0A46AB" w14:textId="5E0AC45D" w:rsidR="006039F6" w:rsidRPr="000472DE" w:rsidRDefault="006039F6" w:rsidP="006039F6">
      <w:pPr>
        <w:pStyle w:val="NormalWeb"/>
        <w:shd w:val="clear" w:color="auto" w:fill="FFFFFF"/>
        <w:spacing w:before="0" w:beforeAutospacing="0" w:after="480" w:afterAutospacing="0"/>
        <w:textAlignment w:val="baseline"/>
        <w:rPr>
          <w:rFonts w:ascii="Arial" w:hAnsi="Arial" w:cs="Arial"/>
          <w:b/>
          <w:color w:val="3E3C39"/>
          <w:spacing w:val="2"/>
          <w:sz w:val="32"/>
          <w:szCs w:val="32"/>
        </w:rPr>
      </w:pPr>
      <w:r w:rsidRPr="000472DE">
        <w:rPr>
          <w:rFonts w:ascii="Arial" w:hAnsi="Arial" w:cs="Arial"/>
          <w:b/>
          <w:color w:val="3E3C39"/>
          <w:spacing w:val="2"/>
          <w:sz w:val="32"/>
          <w:szCs w:val="32"/>
        </w:rPr>
        <w:t>Our classes were closed</w:t>
      </w:r>
      <w:bookmarkStart w:id="0" w:name="_GoBack"/>
      <w:bookmarkEnd w:id="0"/>
      <w:r w:rsidRPr="000472DE">
        <w:rPr>
          <w:rFonts w:ascii="Arial" w:hAnsi="Arial" w:cs="Arial"/>
          <w:b/>
          <w:color w:val="3E3C39"/>
          <w:spacing w:val="2"/>
          <w:sz w:val="32"/>
          <w:szCs w:val="32"/>
        </w:rPr>
        <w:t xml:space="preserve"> right bef</w:t>
      </w:r>
      <w:r w:rsidR="002156B9" w:rsidRPr="000472DE">
        <w:rPr>
          <w:rFonts w:ascii="Arial" w:hAnsi="Arial" w:cs="Arial"/>
          <w:b/>
          <w:color w:val="3E3C39"/>
          <w:spacing w:val="2"/>
          <w:sz w:val="32"/>
          <w:szCs w:val="32"/>
        </w:rPr>
        <w:t xml:space="preserve">ore state exam on June 13, 2016 and the </w:t>
      </w:r>
      <w:r w:rsidRPr="000472DE">
        <w:rPr>
          <w:rFonts w:ascii="Arial" w:hAnsi="Arial" w:cs="Arial"/>
          <w:b/>
          <w:color w:val="3E3C39"/>
          <w:spacing w:val="2"/>
          <w:sz w:val="32"/>
          <w:szCs w:val="32"/>
        </w:rPr>
        <w:t>result</w:t>
      </w:r>
      <w:r w:rsidR="002156B9" w:rsidRPr="000472DE">
        <w:rPr>
          <w:rFonts w:ascii="Arial" w:hAnsi="Arial" w:cs="Arial"/>
          <w:b/>
          <w:color w:val="3E3C39"/>
          <w:spacing w:val="2"/>
          <w:sz w:val="32"/>
          <w:szCs w:val="32"/>
        </w:rPr>
        <w:t>s</w:t>
      </w:r>
      <w:r w:rsidRPr="000472DE">
        <w:rPr>
          <w:rFonts w:ascii="Arial" w:hAnsi="Arial" w:cs="Arial"/>
          <w:b/>
          <w:color w:val="3E3C39"/>
          <w:spacing w:val="2"/>
          <w:sz w:val="32"/>
          <w:szCs w:val="32"/>
        </w:rPr>
        <w:t xml:space="preserve"> of the exam </w:t>
      </w:r>
      <w:r w:rsidR="002156B9" w:rsidRPr="000472DE">
        <w:rPr>
          <w:rFonts w:ascii="Arial" w:hAnsi="Arial" w:cs="Arial"/>
          <w:b/>
          <w:color w:val="3E3C39"/>
          <w:spacing w:val="2"/>
          <w:sz w:val="32"/>
          <w:szCs w:val="32"/>
        </w:rPr>
        <w:t>were in at</w:t>
      </w:r>
      <w:r w:rsidRPr="000472DE">
        <w:rPr>
          <w:rFonts w:ascii="Arial" w:hAnsi="Arial" w:cs="Arial"/>
          <w:b/>
          <w:color w:val="3E3C39"/>
          <w:spacing w:val="2"/>
          <w:sz w:val="32"/>
          <w:szCs w:val="32"/>
        </w:rPr>
        <w:t xml:space="preserve"> the end of July</w:t>
      </w:r>
      <w:r w:rsidR="002156B9" w:rsidRPr="000472DE">
        <w:rPr>
          <w:rFonts w:ascii="Arial" w:hAnsi="Arial" w:cs="Arial"/>
          <w:b/>
          <w:color w:val="3E3C39"/>
          <w:spacing w:val="2"/>
          <w:sz w:val="32"/>
          <w:szCs w:val="32"/>
        </w:rPr>
        <w:t xml:space="preserve"> 2016.</w:t>
      </w:r>
      <w:r w:rsidR="00A24319" w:rsidRPr="000472DE">
        <w:rPr>
          <w:rFonts w:ascii="Arial" w:hAnsi="Arial" w:cs="Arial"/>
          <w:b/>
          <w:color w:val="3E3C39"/>
          <w:spacing w:val="2"/>
          <w:sz w:val="32"/>
          <w:szCs w:val="32"/>
        </w:rPr>
        <w:t xml:space="preserve"> The money provide</w:t>
      </w:r>
      <w:r w:rsidR="000472DE" w:rsidRPr="000472DE">
        <w:rPr>
          <w:rFonts w:ascii="Arial" w:hAnsi="Arial" w:cs="Arial"/>
          <w:b/>
          <w:color w:val="3E3C39"/>
          <w:spacing w:val="2"/>
          <w:sz w:val="32"/>
          <w:szCs w:val="32"/>
        </w:rPr>
        <w:t>d by GSI was used to pay for 18</w:t>
      </w:r>
      <w:r w:rsidR="00A24319" w:rsidRPr="000472DE">
        <w:rPr>
          <w:rFonts w:ascii="Arial" w:hAnsi="Arial" w:cs="Arial"/>
          <w:b/>
          <w:color w:val="3E3C39"/>
          <w:spacing w:val="2"/>
          <w:sz w:val="32"/>
          <w:szCs w:val="32"/>
        </w:rPr>
        <w:t xml:space="preserve"> tutors, </w:t>
      </w:r>
      <w:r w:rsidR="000472DE" w:rsidRPr="000472DE">
        <w:rPr>
          <w:rFonts w:ascii="Arial" w:hAnsi="Arial" w:cs="Arial"/>
          <w:b/>
          <w:color w:val="3E3C39"/>
          <w:spacing w:val="2"/>
          <w:sz w:val="32"/>
          <w:szCs w:val="32"/>
        </w:rPr>
        <w:t xml:space="preserve">6 </w:t>
      </w:r>
      <w:r w:rsidR="00A24319" w:rsidRPr="000472DE">
        <w:rPr>
          <w:rFonts w:ascii="Arial" w:hAnsi="Arial" w:cs="Arial"/>
          <w:b/>
          <w:color w:val="3E3C39"/>
          <w:spacing w:val="2"/>
          <w:sz w:val="32"/>
          <w:szCs w:val="32"/>
        </w:rPr>
        <w:t xml:space="preserve">coordinators, </w:t>
      </w:r>
      <w:r w:rsidR="003C7A06" w:rsidRPr="000472DE">
        <w:rPr>
          <w:rFonts w:ascii="Arial" w:hAnsi="Arial" w:cs="Arial"/>
          <w:b/>
          <w:color w:val="3E3C39"/>
          <w:spacing w:val="2"/>
          <w:sz w:val="32"/>
          <w:szCs w:val="32"/>
        </w:rPr>
        <w:t>and schools</w:t>
      </w:r>
      <w:r w:rsidR="00A24319" w:rsidRPr="000472DE">
        <w:rPr>
          <w:rFonts w:ascii="Arial" w:hAnsi="Arial" w:cs="Arial"/>
          <w:b/>
          <w:color w:val="3E3C39"/>
          <w:spacing w:val="2"/>
          <w:sz w:val="32"/>
          <w:szCs w:val="32"/>
        </w:rPr>
        <w:t xml:space="preserve"> supplies for</w:t>
      </w:r>
      <w:r w:rsidR="000472DE" w:rsidRPr="000472DE">
        <w:rPr>
          <w:rFonts w:ascii="Arial" w:hAnsi="Arial" w:cs="Arial"/>
          <w:b/>
          <w:color w:val="3E3C39"/>
          <w:spacing w:val="2"/>
          <w:sz w:val="32"/>
          <w:szCs w:val="32"/>
        </w:rPr>
        <w:t xml:space="preserve"> 261 students in</w:t>
      </w:r>
      <w:r w:rsidR="00A24319" w:rsidRPr="000472DE">
        <w:rPr>
          <w:rFonts w:ascii="Arial" w:hAnsi="Arial" w:cs="Arial"/>
          <w:b/>
          <w:color w:val="3E3C39"/>
          <w:spacing w:val="2"/>
          <w:sz w:val="32"/>
          <w:szCs w:val="32"/>
        </w:rPr>
        <w:t xml:space="preserve"> 6 villages.</w:t>
      </w:r>
    </w:p>
    <w:p w14:paraId="3845E39D" w14:textId="77777777" w:rsidR="000842ED" w:rsidRPr="00211026" w:rsidRDefault="000842ED" w:rsidP="006039F6">
      <w:pPr>
        <w:pStyle w:val="NormalWeb"/>
        <w:shd w:val="clear" w:color="auto" w:fill="FFFFFF"/>
        <w:spacing w:before="0" w:beforeAutospacing="0" w:after="480" w:afterAutospacing="0"/>
        <w:textAlignment w:val="baseline"/>
        <w:rPr>
          <w:rFonts w:ascii="Arial" w:hAnsi="Arial" w:cs="Arial"/>
          <w:b/>
          <w:color w:val="3E3C39"/>
          <w:spacing w:val="2"/>
          <w:sz w:val="32"/>
          <w:szCs w:val="32"/>
        </w:rPr>
      </w:pPr>
      <w:r w:rsidRPr="00211026">
        <w:rPr>
          <w:rFonts w:ascii="Arial" w:hAnsi="Arial" w:cs="Arial"/>
          <w:b/>
          <w:color w:val="3E3C39"/>
          <w:spacing w:val="2"/>
          <w:sz w:val="32"/>
          <w:szCs w:val="32"/>
        </w:rPr>
        <w:t xml:space="preserve">II- </w:t>
      </w:r>
      <w:r w:rsidR="002156B9">
        <w:rPr>
          <w:rFonts w:ascii="Arial" w:hAnsi="Arial" w:cs="Arial"/>
          <w:b/>
          <w:color w:val="3E3C39"/>
          <w:spacing w:val="2"/>
          <w:sz w:val="32"/>
          <w:szCs w:val="32"/>
          <w:u w:val="single"/>
        </w:rPr>
        <w:t xml:space="preserve">Other </w:t>
      </w:r>
      <w:r w:rsidRPr="009D0802">
        <w:rPr>
          <w:rFonts w:ascii="Arial" w:hAnsi="Arial" w:cs="Arial"/>
          <w:b/>
          <w:color w:val="3E3C39"/>
          <w:spacing w:val="2"/>
          <w:sz w:val="32"/>
          <w:szCs w:val="32"/>
          <w:u w:val="single"/>
        </w:rPr>
        <w:t>supports</w:t>
      </w:r>
      <w:r w:rsidR="002156B9">
        <w:rPr>
          <w:rFonts w:ascii="Arial" w:hAnsi="Arial" w:cs="Arial"/>
          <w:b/>
          <w:color w:val="3E3C39"/>
          <w:spacing w:val="2"/>
          <w:sz w:val="32"/>
          <w:szCs w:val="32"/>
          <w:u w:val="single"/>
        </w:rPr>
        <w:t xml:space="preserve"> that was provided to the students</w:t>
      </w:r>
    </w:p>
    <w:p w14:paraId="6C39E18A" w14:textId="77777777" w:rsidR="000842ED" w:rsidRPr="00211026" w:rsidRDefault="000842ED" w:rsidP="006039F6">
      <w:pPr>
        <w:pStyle w:val="NormalWeb"/>
        <w:shd w:val="clear" w:color="auto" w:fill="FFFFFF"/>
        <w:spacing w:before="0" w:beforeAutospacing="0" w:after="480" w:afterAutospacing="0"/>
        <w:textAlignment w:val="baseline"/>
        <w:rPr>
          <w:rFonts w:ascii="Arial" w:hAnsi="Arial" w:cs="Arial"/>
          <w:color w:val="3E3C39"/>
          <w:spacing w:val="2"/>
          <w:sz w:val="32"/>
          <w:szCs w:val="32"/>
        </w:rPr>
      </w:pPr>
      <w:r w:rsidRPr="00211026">
        <w:rPr>
          <w:rFonts w:ascii="Arial" w:hAnsi="Arial" w:cs="Arial"/>
          <w:color w:val="3E3C39"/>
          <w:spacing w:val="2"/>
          <w:sz w:val="32"/>
          <w:szCs w:val="32"/>
        </w:rPr>
        <w:t xml:space="preserve">Our actions are not for academics only. We have tried to address some social needs </w:t>
      </w:r>
      <w:r w:rsidR="00C71DB4" w:rsidRPr="00211026">
        <w:rPr>
          <w:rFonts w:ascii="Arial" w:hAnsi="Arial" w:cs="Arial"/>
          <w:color w:val="3E3C39"/>
          <w:spacing w:val="2"/>
          <w:sz w:val="32"/>
          <w:szCs w:val="32"/>
        </w:rPr>
        <w:t>include free distribution of school kits, medical assistance and nutrition assistance.</w:t>
      </w:r>
    </w:p>
    <w:p w14:paraId="038E4D5E" w14:textId="77777777" w:rsidR="006039F6" w:rsidRPr="00211026" w:rsidRDefault="00C71DB4" w:rsidP="00C71D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80" w:afterAutospacing="0"/>
        <w:textAlignment w:val="baseline"/>
        <w:rPr>
          <w:rFonts w:ascii="Arial" w:hAnsi="Arial" w:cs="Arial"/>
          <w:color w:val="3E3C39"/>
          <w:spacing w:val="2"/>
          <w:sz w:val="32"/>
          <w:szCs w:val="32"/>
        </w:rPr>
      </w:pPr>
      <w:r w:rsidRPr="00211026">
        <w:rPr>
          <w:rFonts w:ascii="Arial" w:hAnsi="Arial" w:cs="Arial"/>
          <w:color w:val="3E3C39"/>
          <w:spacing w:val="2"/>
          <w:sz w:val="32"/>
          <w:szCs w:val="32"/>
        </w:rPr>
        <w:t xml:space="preserve">School kits: </w:t>
      </w:r>
      <w:r w:rsidR="00A24319">
        <w:rPr>
          <w:rFonts w:ascii="Arial" w:hAnsi="Arial" w:cs="Arial"/>
          <w:color w:val="3E3C39"/>
          <w:spacing w:val="2"/>
          <w:sz w:val="32"/>
          <w:szCs w:val="32"/>
        </w:rPr>
        <w:t>With the money provided by GSI, w</w:t>
      </w:r>
      <w:r w:rsidRPr="00211026">
        <w:rPr>
          <w:rFonts w:ascii="Arial" w:hAnsi="Arial" w:cs="Arial"/>
          <w:color w:val="1A1A1A"/>
          <w:sz w:val="32"/>
          <w:szCs w:val="32"/>
        </w:rPr>
        <w:t>e gave out school kits, uniforms, shoes and other basics necessities,</w:t>
      </w:r>
      <w:r w:rsidRPr="00211026">
        <w:rPr>
          <w:rFonts w:ascii="Arial" w:hAnsi="Arial" w:cs="Arial"/>
          <w:color w:val="3E3C39"/>
          <w:spacing w:val="2"/>
          <w:sz w:val="32"/>
          <w:szCs w:val="32"/>
        </w:rPr>
        <w:t xml:space="preserve"> </w:t>
      </w:r>
      <w:r w:rsidRPr="00211026">
        <w:rPr>
          <w:rFonts w:ascii="Arial" w:hAnsi="Arial" w:cs="Arial"/>
          <w:color w:val="1A1A1A"/>
          <w:sz w:val="32"/>
          <w:szCs w:val="32"/>
        </w:rPr>
        <w:t>school supplies, uniforms, shoes and more</w:t>
      </w:r>
      <w:r w:rsidR="00A24319">
        <w:rPr>
          <w:rFonts w:ascii="Arial" w:hAnsi="Arial" w:cs="Arial"/>
          <w:color w:val="1A1A1A"/>
          <w:sz w:val="32"/>
          <w:szCs w:val="32"/>
        </w:rPr>
        <w:t>.</w:t>
      </w:r>
    </w:p>
    <w:p w14:paraId="053AC7B9" w14:textId="77777777" w:rsidR="00C71DB4" w:rsidRPr="00211026" w:rsidRDefault="00C71DB4" w:rsidP="00C71D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80" w:afterAutospacing="0"/>
        <w:textAlignment w:val="baseline"/>
        <w:rPr>
          <w:rFonts w:ascii="Arial" w:hAnsi="Arial" w:cs="Arial"/>
          <w:color w:val="3E3C39"/>
          <w:spacing w:val="2"/>
          <w:sz w:val="32"/>
          <w:szCs w:val="32"/>
        </w:rPr>
      </w:pPr>
      <w:r w:rsidRPr="00211026">
        <w:rPr>
          <w:rFonts w:ascii="Arial" w:hAnsi="Arial" w:cs="Arial"/>
          <w:color w:val="1A1A1A"/>
          <w:sz w:val="32"/>
          <w:szCs w:val="32"/>
        </w:rPr>
        <w:t>Medical assistance</w:t>
      </w:r>
      <w:r w:rsidRPr="00211026">
        <w:rPr>
          <w:rFonts w:ascii="Arial" w:hAnsi="Arial" w:cs="Arial"/>
          <w:color w:val="3E3C39"/>
          <w:spacing w:val="2"/>
          <w:sz w:val="32"/>
          <w:szCs w:val="32"/>
        </w:rPr>
        <w:t xml:space="preserve">: </w:t>
      </w:r>
      <w:r w:rsidR="00A24319">
        <w:rPr>
          <w:rFonts w:ascii="Arial" w:hAnsi="Arial" w:cs="Arial"/>
          <w:color w:val="1A1A1A"/>
          <w:sz w:val="32"/>
          <w:szCs w:val="32"/>
        </w:rPr>
        <w:t>We have been</w:t>
      </w:r>
      <w:r w:rsidRPr="00211026">
        <w:rPr>
          <w:rFonts w:ascii="Arial" w:hAnsi="Arial" w:cs="Arial"/>
          <w:color w:val="1A1A1A"/>
          <w:sz w:val="32"/>
          <w:szCs w:val="32"/>
        </w:rPr>
        <w:t xml:space="preserve"> a</w:t>
      </w:r>
      <w:r w:rsidR="003C7A06">
        <w:rPr>
          <w:rFonts w:ascii="Arial" w:hAnsi="Arial" w:cs="Arial"/>
          <w:color w:val="1A1A1A"/>
          <w:sz w:val="32"/>
          <w:szCs w:val="32"/>
        </w:rPr>
        <w:t>ble to help the orphanage CEHBED</w:t>
      </w:r>
      <w:r w:rsidRPr="00211026">
        <w:rPr>
          <w:rFonts w:ascii="Arial" w:hAnsi="Arial" w:cs="Arial"/>
          <w:color w:val="1A1A1A"/>
          <w:sz w:val="32"/>
          <w:szCs w:val="32"/>
        </w:rPr>
        <w:t xml:space="preserve"> for medical visit though ASET (a charitable </w:t>
      </w:r>
      <w:r w:rsidR="00D70B8C" w:rsidRPr="00211026">
        <w:rPr>
          <w:rFonts w:ascii="Arial" w:hAnsi="Arial" w:cs="Arial"/>
          <w:color w:val="1A1A1A"/>
          <w:sz w:val="32"/>
          <w:szCs w:val="32"/>
        </w:rPr>
        <w:t>medical</w:t>
      </w:r>
      <w:r w:rsidRPr="00211026">
        <w:rPr>
          <w:rFonts w:ascii="Arial" w:hAnsi="Arial" w:cs="Arial"/>
          <w:color w:val="1A1A1A"/>
          <w:sz w:val="32"/>
          <w:szCs w:val="32"/>
        </w:rPr>
        <w:t xml:space="preserve"> </w:t>
      </w:r>
      <w:r w:rsidRPr="00211026">
        <w:rPr>
          <w:rFonts w:ascii="Arial" w:hAnsi="Arial" w:cs="Arial"/>
          <w:color w:val="1A1A1A"/>
          <w:sz w:val="32"/>
          <w:szCs w:val="32"/>
        </w:rPr>
        <w:lastRenderedPageBreak/>
        <w:t>organization in Togo)</w:t>
      </w:r>
      <w:r w:rsidR="009D0802">
        <w:rPr>
          <w:rFonts w:ascii="Arial" w:hAnsi="Arial" w:cs="Arial"/>
          <w:color w:val="1A1A1A"/>
          <w:sz w:val="32"/>
          <w:szCs w:val="32"/>
        </w:rPr>
        <w:t xml:space="preserve"> to </w:t>
      </w:r>
      <w:r w:rsidR="009D0802" w:rsidRPr="00211026">
        <w:rPr>
          <w:rFonts w:ascii="Arial" w:hAnsi="Arial" w:cs="Arial"/>
          <w:color w:val="1A1A1A"/>
          <w:sz w:val="32"/>
          <w:szCs w:val="32"/>
        </w:rPr>
        <w:t>Kpalime</w:t>
      </w:r>
      <w:r w:rsidRPr="00211026">
        <w:rPr>
          <w:rFonts w:ascii="Arial" w:hAnsi="Arial" w:cs="Arial"/>
          <w:color w:val="1A1A1A"/>
          <w:sz w:val="32"/>
          <w:szCs w:val="32"/>
        </w:rPr>
        <w:t>. All the students had a dental and eye examinations</w:t>
      </w:r>
      <w:r w:rsidR="00A24319">
        <w:rPr>
          <w:rFonts w:ascii="Arial" w:hAnsi="Arial" w:cs="Arial"/>
          <w:color w:val="1A1A1A"/>
          <w:sz w:val="32"/>
          <w:szCs w:val="32"/>
        </w:rPr>
        <w:t>. The money given by GSI was used to pay for the transportation for our students to the medical examination.</w:t>
      </w:r>
    </w:p>
    <w:p w14:paraId="3B0CBD01" w14:textId="77777777" w:rsidR="00C71DB4" w:rsidRPr="002156B9" w:rsidRDefault="00C71DB4" w:rsidP="002156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80" w:afterAutospacing="0"/>
        <w:textAlignment w:val="baseline"/>
        <w:rPr>
          <w:rFonts w:ascii="Arial" w:hAnsi="Arial" w:cs="Arial"/>
          <w:color w:val="3E3C39"/>
          <w:spacing w:val="2"/>
          <w:sz w:val="32"/>
          <w:szCs w:val="32"/>
        </w:rPr>
      </w:pPr>
      <w:r w:rsidRPr="00211026">
        <w:rPr>
          <w:rFonts w:ascii="Arial" w:hAnsi="Arial" w:cs="Arial"/>
          <w:color w:val="1A1A1A"/>
          <w:sz w:val="32"/>
          <w:szCs w:val="32"/>
        </w:rPr>
        <w:t>Nutrition:</w:t>
      </w:r>
      <w:r w:rsidRPr="00211026">
        <w:rPr>
          <w:rFonts w:ascii="Arial" w:hAnsi="Arial" w:cs="Arial"/>
          <w:color w:val="3E3C39"/>
          <w:spacing w:val="2"/>
          <w:sz w:val="32"/>
          <w:szCs w:val="32"/>
        </w:rPr>
        <w:t xml:space="preserve"> </w:t>
      </w:r>
      <w:r w:rsidRPr="00211026">
        <w:rPr>
          <w:rFonts w:ascii="Arial" w:hAnsi="Arial" w:cs="Arial"/>
          <w:color w:val="1A1A1A"/>
          <w:sz w:val="32"/>
          <w:szCs w:val="32"/>
        </w:rPr>
        <w:t>Malnutrition and lack of basic hygiene in School environment</w:t>
      </w:r>
      <w:r w:rsidR="00781768" w:rsidRPr="00211026">
        <w:rPr>
          <w:rFonts w:ascii="Arial" w:hAnsi="Arial" w:cs="Arial"/>
          <w:color w:val="1A1A1A"/>
          <w:sz w:val="32"/>
          <w:szCs w:val="32"/>
        </w:rPr>
        <w:t xml:space="preserve"> </w:t>
      </w:r>
      <w:r w:rsidRPr="00211026">
        <w:rPr>
          <w:rFonts w:ascii="Arial" w:hAnsi="Arial" w:cs="Arial"/>
          <w:color w:val="1A1A1A"/>
          <w:sz w:val="32"/>
          <w:szCs w:val="32"/>
        </w:rPr>
        <w:t>in Togo are also part of the problem. It is hard for a stu</w:t>
      </w:r>
      <w:r w:rsidR="002156B9">
        <w:rPr>
          <w:rFonts w:ascii="Arial" w:hAnsi="Arial" w:cs="Arial"/>
          <w:color w:val="1A1A1A"/>
          <w:sz w:val="32"/>
          <w:szCs w:val="32"/>
        </w:rPr>
        <w:t>dent who does not feed to learn. </w:t>
      </w:r>
      <w:r w:rsidR="003C7A06" w:rsidRPr="00211026">
        <w:rPr>
          <w:rFonts w:ascii="Arial" w:hAnsi="Arial" w:cs="Arial"/>
          <w:color w:val="1A1A1A"/>
          <w:sz w:val="32"/>
          <w:szCs w:val="32"/>
        </w:rPr>
        <w:t>This</w:t>
      </w:r>
      <w:r w:rsidR="003C7A06">
        <w:rPr>
          <w:rFonts w:ascii="Arial" w:hAnsi="Arial" w:cs="Arial"/>
          <w:color w:val="1A1A1A"/>
          <w:sz w:val="32"/>
          <w:szCs w:val="32"/>
        </w:rPr>
        <w:t xml:space="preserve"> year we received </w:t>
      </w:r>
      <w:r w:rsidR="003C7A06">
        <w:rPr>
          <w:rFonts w:ascii="Arial" w:hAnsi="Arial" w:cs="Arial"/>
          <w:color w:val="3E3C39"/>
          <w:spacing w:val="2"/>
          <w:sz w:val="32"/>
          <w:szCs w:val="32"/>
        </w:rPr>
        <w:t xml:space="preserve">a gift of </w:t>
      </w:r>
      <w:r w:rsidR="003C7A06" w:rsidRPr="002156B9">
        <w:rPr>
          <w:rFonts w:ascii="Arial" w:hAnsi="Arial" w:cs="Arial"/>
          <w:color w:val="1A1A1A"/>
          <w:sz w:val="32"/>
          <w:szCs w:val="32"/>
        </w:rPr>
        <w:t xml:space="preserve">25 bags of 100 </w:t>
      </w:r>
      <w:r w:rsidR="003C7A06">
        <w:rPr>
          <w:rFonts w:ascii="Arial" w:hAnsi="Arial" w:cs="Arial"/>
          <w:color w:val="1A1A1A"/>
          <w:sz w:val="32"/>
          <w:szCs w:val="32"/>
        </w:rPr>
        <w:t xml:space="preserve">lbs. and we used some the money provided by GSI to ship them to </w:t>
      </w:r>
      <w:r w:rsidR="003C7A06" w:rsidRPr="002156B9">
        <w:rPr>
          <w:rFonts w:ascii="Arial" w:hAnsi="Arial" w:cs="Arial"/>
          <w:color w:val="1A1A1A"/>
          <w:sz w:val="32"/>
          <w:szCs w:val="32"/>
        </w:rPr>
        <w:t xml:space="preserve">17 villages </w:t>
      </w:r>
      <w:r w:rsidR="003C7A06">
        <w:rPr>
          <w:rFonts w:ascii="Arial" w:hAnsi="Arial" w:cs="Arial"/>
          <w:color w:val="1A1A1A"/>
          <w:sz w:val="32"/>
          <w:szCs w:val="32"/>
        </w:rPr>
        <w:t>to be distributed to our students.</w:t>
      </w:r>
    </w:p>
    <w:p w14:paraId="72BB9D10" w14:textId="77777777" w:rsidR="006039F6" w:rsidRPr="00211026" w:rsidRDefault="006039F6">
      <w:pPr>
        <w:pStyle w:val="NoSpacing"/>
        <w:rPr>
          <w:rFonts w:ascii="Arial" w:hAnsi="Arial" w:cs="Arial"/>
        </w:rPr>
      </w:pPr>
    </w:p>
    <w:p w14:paraId="22855684" w14:textId="77777777" w:rsidR="00AB20EE" w:rsidRPr="00211026" w:rsidRDefault="00AB20EE">
      <w:pPr>
        <w:pStyle w:val="NoSpacing"/>
        <w:rPr>
          <w:rFonts w:ascii="Arial" w:hAnsi="Arial" w:cs="Arial"/>
        </w:rPr>
      </w:pPr>
    </w:p>
    <w:p w14:paraId="7054C869" w14:textId="77777777" w:rsidR="00AB20EE" w:rsidRPr="00211026" w:rsidRDefault="00AB20EE">
      <w:pPr>
        <w:pStyle w:val="NoSpacing"/>
        <w:rPr>
          <w:rFonts w:ascii="Arial" w:hAnsi="Arial" w:cs="Arial"/>
        </w:rPr>
      </w:pPr>
    </w:p>
    <w:p w14:paraId="7F9968C4" w14:textId="77777777" w:rsidR="00AB20EE" w:rsidRPr="00211026" w:rsidRDefault="00AB20EE">
      <w:pPr>
        <w:pStyle w:val="NoSpacing"/>
        <w:rPr>
          <w:rFonts w:ascii="Arial" w:hAnsi="Arial" w:cs="Arial"/>
          <w:b/>
          <w:sz w:val="32"/>
          <w:szCs w:val="32"/>
        </w:rPr>
      </w:pPr>
      <w:r w:rsidRPr="00211026">
        <w:rPr>
          <w:rFonts w:ascii="Arial" w:hAnsi="Arial" w:cs="Arial"/>
          <w:b/>
          <w:sz w:val="32"/>
          <w:szCs w:val="32"/>
        </w:rPr>
        <w:t xml:space="preserve">III- </w:t>
      </w:r>
      <w:r w:rsidRPr="009D0802">
        <w:rPr>
          <w:rFonts w:ascii="Arial" w:hAnsi="Arial" w:cs="Arial"/>
          <w:b/>
          <w:sz w:val="32"/>
          <w:szCs w:val="32"/>
          <w:u w:val="single"/>
        </w:rPr>
        <w:t>Class Passing Rates</w:t>
      </w:r>
    </w:p>
    <w:p w14:paraId="3B551486" w14:textId="77777777" w:rsidR="00A72BE4" w:rsidRPr="00211026" w:rsidRDefault="00A72BE4">
      <w:pPr>
        <w:pStyle w:val="NoSpacing"/>
        <w:rPr>
          <w:rFonts w:ascii="Arial" w:hAnsi="Arial" w:cs="Arial"/>
          <w:b/>
          <w:sz w:val="32"/>
          <w:szCs w:val="32"/>
        </w:rPr>
      </w:pPr>
    </w:p>
    <w:p w14:paraId="4A01331E" w14:textId="77777777" w:rsidR="00A24319" w:rsidRDefault="00A24319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Here is our students result at the state examination for the year</w:t>
      </w:r>
      <w:r w:rsidR="003C7A06">
        <w:rPr>
          <w:rFonts w:ascii="Arial" w:hAnsi="Arial" w:cs="Arial"/>
          <w:sz w:val="32"/>
          <w:szCs w:val="32"/>
        </w:rPr>
        <w:t xml:space="preserve"> 2015-2016 for the localities sponsored by GSI</w:t>
      </w:r>
    </w:p>
    <w:p w14:paraId="2B12E8F5" w14:textId="77777777" w:rsidR="00A72BE4" w:rsidRPr="009D0802" w:rsidRDefault="00A72BE4">
      <w:pPr>
        <w:pStyle w:val="NoSpacing"/>
        <w:rPr>
          <w:rFonts w:ascii="Arial" w:hAnsi="Arial" w:cs="Arial"/>
          <w:sz w:val="32"/>
          <w:szCs w:val="32"/>
        </w:rPr>
      </w:pPr>
    </w:p>
    <w:p w14:paraId="0F7FB76E" w14:textId="77777777" w:rsidR="00AB20EE" w:rsidRPr="00211026" w:rsidRDefault="00AB20EE">
      <w:pPr>
        <w:pStyle w:val="NoSpacing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3510"/>
        <w:gridCol w:w="2430"/>
        <w:gridCol w:w="2430"/>
      </w:tblGrid>
      <w:tr w:rsidR="00995330" w:rsidRPr="00211026" w14:paraId="329DC4B4" w14:textId="77777777" w:rsidTr="001F597E">
        <w:trPr>
          <w:jc w:val="center"/>
        </w:trPr>
        <w:tc>
          <w:tcPr>
            <w:tcW w:w="1165" w:type="dxa"/>
          </w:tcPr>
          <w:p w14:paraId="31ACA1D2" w14:textId="77777777" w:rsidR="00995330" w:rsidRPr="00211026" w:rsidRDefault="00995330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14:paraId="46C8CB3B" w14:textId="77777777" w:rsidR="00995330" w:rsidRPr="00211026" w:rsidRDefault="00995330" w:rsidP="00A72BE4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1026">
              <w:rPr>
                <w:rFonts w:ascii="Arial" w:hAnsi="Arial" w:cs="Arial"/>
                <w:b/>
                <w:sz w:val="32"/>
                <w:szCs w:val="32"/>
              </w:rPr>
              <w:t>Villages</w:t>
            </w:r>
          </w:p>
        </w:tc>
        <w:tc>
          <w:tcPr>
            <w:tcW w:w="2430" w:type="dxa"/>
          </w:tcPr>
          <w:p w14:paraId="20297D63" w14:textId="77777777" w:rsidR="00995330" w:rsidRPr="00211026" w:rsidRDefault="00995330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Number of students</w:t>
            </w:r>
          </w:p>
        </w:tc>
        <w:tc>
          <w:tcPr>
            <w:tcW w:w="2430" w:type="dxa"/>
          </w:tcPr>
          <w:p w14:paraId="72BC0877" w14:textId="77777777" w:rsidR="00995330" w:rsidRPr="00211026" w:rsidRDefault="00995330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1026">
              <w:rPr>
                <w:rFonts w:ascii="Arial" w:hAnsi="Arial" w:cs="Arial"/>
                <w:b/>
                <w:sz w:val="28"/>
                <w:szCs w:val="28"/>
              </w:rPr>
              <w:t>Success Rates</w:t>
            </w:r>
          </w:p>
        </w:tc>
      </w:tr>
      <w:tr w:rsidR="00995330" w:rsidRPr="00211026" w14:paraId="6FB332B0" w14:textId="77777777" w:rsidTr="001F597E">
        <w:trPr>
          <w:jc w:val="center"/>
        </w:trPr>
        <w:tc>
          <w:tcPr>
            <w:tcW w:w="1165" w:type="dxa"/>
          </w:tcPr>
          <w:p w14:paraId="698FF073" w14:textId="77777777" w:rsidR="00995330" w:rsidRPr="00211026" w:rsidRDefault="00995330" w:rsidP="00A72BE4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1026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3510" w:type="dxa"/>
          </w:tcPr>
          <w:p w14:paraId="52085B6B" w14:textId="77777777" w:rsidR="00995330" w:rsidRPr="00211026" w:rsidRDefault="00995330">
            <w:pPr>
              <w:pStyle w:val="NoSpacing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11026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Adakpame</w:t>
            </w:r>
          </w:p>
        </w:tc>
        <w:tc>
          <w:tcPr>
            <w:tcW w:w="2430" w:type="dxa"/>
          </w:tcPr>
          <w:p w14:paraId="25A80A70" w14:textId="77777777" w:rsidR="00995330" w:rsidRPr="00211026" w:rsidRDefault="00995330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36</w:t>
            </w:r>
          </w:p>
        </w:tc>
        <w:tc>
          <w:tcPr>
            <w:tcW w:w="2430" w:type="dxa"/>
          </w:tcPr>
          <w:p w14:paraId="3AA53A1D" w14:textId="77777777" w:rsidR="00995330" w:rsidRPr="00211026" w:rsidRDefault="00995330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1026">
              <w:rPr>
                <w:rFonts w:ascii="Arial" w:hAnsi="Arial" w:cs="Arial"/>
                <w:b/>
                <w:sz w:val="28"/>
                <w:szCs w:val="28"/>
              </w:rPr>
              <w:t>100%</w:t>
            </w:r>
          </w:p>
        </w:tc>
      </w:tr>
      <w:tr w:rsidR="00995330" w:rsidRPr="00211026" w14:paraId="0E1BB45E" w14:textId="77777777" w:rsidTr="001F597E">
        <w:trPr>
          <w:jc w:val="center"/>
        </w:trPr>
        <w:tc>
          <w:tcPr>
            <w:tcW w:w="1165" w:type="dxa"/>
          </w:tcPr>
          <w:p w14:paraId="48AC8711" w14:textId="77777777" w:rsidR="00995330" w:rsidRPr="00211026" w:rsidRDefault="00995330" w:rsidP="00A72BE4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1026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3510" w:type="dxa"/>
          </w:tcPr>
          <w:p w14:paraId="1DC67E34" w14:textId="77777777" w:rsidR="00995330" w:rsidRPr="00211026" w:rsidRDefault="00995330">
            <w:pPr>
              <w:pStyle w:val="NoSpacing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11026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Adetsikope</w:t>
            </w:r>
          </w:p>
        </w:tc>
        <w:tc>
          <w:tcPr>
            <w:tcW w:w="2430" w:type="dxa"/>
          </w:tcPr>
          <w:p w14:paraId="62E4615D" w14:textId="77777777" w:rsidR="00995330" w:rsidRPr="00211026" w:rsidRDefault="00995330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44</w:t>
            </w:r>
          </w:p>
        </w:tc>
        <w:tc>
          <w:tcPr>
            <w:tcW w:w="2430" w:type="dxa"/>
          </w:tcPr>
          <w:p w14:paraId="6E7809C5" w14:textId="77777777" w:rsidR="00995330" w:rsidRPr="00211026" w:rsidRDefault="00995330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1026">
              <w:rPr>
                <w:rFonts w:ascii="Arial" w:hAnsi="Arial" w:cs="Arial"/>
                <w:b/>
                <w:sz w:val="28"/>
                <w:szCs w:val="28"/>
              </w:rPr>
              <w:t>100%</w:t>
            </w:r>
          </w:p>
        </w:tc>
      </w:tr>
      <w:tr w:rsidR="00995330" w:rsidRPr="00211026" w14:paraId="1D75345C" w14:textId="77777777" w:rsidTr="001F597E">
        <w:trPr>
          <w:jc w:val="center"/>
        </w:trPr>
        <w:tc>
          <w:tcPr>
            <w:tcW w:w="1165" w:type="dxa"/>
          </w:tcPr>
          <w:p w14:paraId="57E33FE8" w14:textId="77777777" w:rsidR="00995330" w:rsidRPr="00211026" w:rsidRDefault="00995330" w:rsidP="00A72BE4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1026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3510" w:type="dxa"/>
          </w:tcPr>
          <w:p w14:paraId="4417853E" w14:textId="77777777" w:rsidR="00995330" w:rsidRPr="00211026" w:rsidRDefault="00995330">
            <w:pPr>
              <w:pStyle w:val="NoSpacing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11026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Cacaveli</w:t>
            </w:r>
          </w:p>
        </w:tc>
        <w:tc>
          <w:tcPr>
            <w:tcW w:w="2430" w:type="dxa"/>
          </w:tcPr>
          <w:p w14:paraId="555F6CD2" w14:textId="77777777" w:rsidR="00995330" w:rsidRPr="00211026" w:rsidRDefault="00995330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67</w:t>
            </w:r>
          </w:p>
        </w:tc>
        <w:tc>
          <w:tcPr>
            <w:tcW w:w="2430" w:type="dxa"/>
          </w:tcPr>
          <w:p w14:paraId="48DE9133" w14:textId="77777777" w:rsidR="00995330" w:rsidRPr="00211026" w:rsidRDefault="00995330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1026">
              <w:rPr>
                <w:rFonts w:ascii="Arial" w:hAnsi="Arial" w:cs="Arial"/>
                <w:b/>
                <w:sz w:val="28"/>
                <w:szCs w:val="28"/>
              </w:rPr>
              <w:t>100%</w:t>
            </w:r>
          </w:p>
        </w:tc>
      </w:tr>
      <w:tr w:rsidR="00995330" w:rsidRPr="00211026" w14:paraId="76817FCC" w14:textId="77777777" w:rsidTr="001F597E">
        <w:trPr>
          <w:jc w:val="center"/>
        </w:trPr>
        <w:tc>
          <w:tcPr>
            <w:tcW w:w="1165" w:type="dxa"/>
          </w:tcPr>
          <w:p w14:paraId="3466774D" w14:textId="77777777" w:rsidR="00995330" w:rsidRPr="00211026" w:rsidRDefault="00995330" w:rsidP="00A72BE4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1026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3510" w:type="dxa"/>
          </w:tcPr>
          <w:p w14:paraId="59FBA28F" w14:textId="77777777" w:rsidR="00995330" w:rsidRPr="00211026" w:rsidRDefault="00995330">
            <w:pPr>
              <w:pStyle w:val="NoSpacing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11026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Dalave</w:t>
            </w:r>
          </w:p>
        </w:tc>
        <w:tc>
          <w:tcPr>
            <w:tcW w:w="2430" w:type="dxa"/>
          </w:tcPr>
          <w:p w14:paraId="25981CC5" w14:textId="77777777" w:rsidR="00995330" w:rsidRPr="00211026" w:rsidRDefault="00995330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  <w:tc>
          <w:tcPr>
            <w:tcW w:w="2430" w:type="dxa"/>
          </w:tcPr>
          <w:p w14:paraId="57947CB8" w14:textId="77777777" w:rsidR="00995330" w:rsidRPr="00211026" w:rsidRDefault="00995330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1026">
              <w:rPr>
                <w:rFonts w:ascii="Arial" w:hAnsi="Arial" w:cs="Arial"/>
                <w:b/>
                <w:sz w:val="28"/>
                <w:szCs w:val="28"/>
              </w:rPr>
              <w:t>100%</w:t>
            </w:r>
          </w:p>
        </w:tc>
      </w:tr>
      <w:tr w:rsidR="00995330" w:rsidRPr="00211026" w14:paraId="7F0A5754" w14:textId="77777777" w:rsidTr="001F597E">
        <w:trPr>
          <w:jc w:val="center"/>
        </w:trPr>
        <w:tc>
          <w:tcPr>
            <w:tcW w:w="1165" w:type="dxa"/>
          </w:tcPr>
          <w:p w14:paraId="6110B6F5" w14:textId="77777777" w:rsidR="00995330" w:rsidRPr="00211026" w:rsidRDefault="00995330" w:rsidP="00A72BE4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1026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3510" w:type="dxa"/>
          </w:tcPr>
          <w:p w14:paraId="5947CCF6" w14:textId="77777777" w:rsidR="00995330" w:rsidRPr="00211026" w:rsidRDefault="00995330">
            <w:pPr>
              <w:pStyle w:val="NoSpacing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Sagbado</w:t>
            </w:r>
          </w:p>
        </w:tc>
        <w:tc>
          <w:tcPr>
            <w:tcW w:w="2430" w:type="dxa"/>
          </w:tcPr>
          <w:p w14:paraId="328EF227" w14:textId="77777777" w:rsidR="00995330" w:rsidRPr="00211026" w:rsidRDefault="00995330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  <w:tc>
          <w:tcPr>
            <w:tcW w:w="2430" w:type="dxa"/>
          </w:tcPr>
          <w:p w14:paraId="30EC9484" w14:textId="77777777" w:rsidR="00995330" w:rsidRPr="00211026" w:rsidRDefault="00995330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1026">
              <w:rPr>
                <w:rFonts w:ascii="Arial" w:hAnsi="Arial" w:cs="Arial"/>
                <w:b/>
                <w:sz w:val="28"/>
                <w:szCs w:val="28"/>
              </w:rPr>
              <w:t>100%</w:t>
            </w:r>
          </w:p>
        </w:tc>
      </w:tr>
      <w:tr w:rsidR="00995330" w:rsidRPr="00211026" w14:paraId="45EB2533" w14:textId="77777777" w:rsidTr="001F597E">
        <w:trPr>
          <w:jc w:val="center"/>
        </w:trPr>
        <w:tc>
          <w:tcPr>
            <w:tcW w:w="1165" w:type="dxa"/>
          </w:tcPr>
          <w:p w14:paraId="4AC52761" w14:textId="77777777" w:rsidR="00995330" w:rsidRPr="00211026" w:rsidRDefault="00995330" w:rsidP="00A72BE4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3510" w:type="dxa"/>
          </w:tcPr>
          <w:p w14:paraId="08848371" w14:textId="77777777" w:rsidR="00995330" w:rsidRPr="00211026" w:rsidRDefault="00995330">
            <w:pPr>
              <w:pStyle w:val="NoSpacing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211026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Mandouri</w:t>
            </w:r>
          </w:p>
        </w:tc>
        <w:tc>
          <w:tcPr>
            <w:tcW w:w="2430" w:type="dxa"/>
          </w:tcPr>
          <w:p w14:paraId="5EB3394D" w14:textId="77777777" w:rsidR="00995330" w:rsidRPr="00211026" w:rsidRDefault="00995330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46</w:t>
            </w:r>
          </w:p>
        </w:tc>
        <w:tc>
          <w:tcPr>
            <w:tcW w:w="2430" w:type="dxa"/>
          </w:tcPr>
          <w:p w14:paraId="1CAA221B" w14:textId="77777777" w:rsidR="00995330" w:rsidRPr="00211026" w:rsidRDefault="00995330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1026">
              <w:rPr>
                <w:rFonts w:ascii="Arial" w:hAnsi="Arial" w:cs="Arial"/>
                <w:b/>
                <w:sz w:val="28"/>
                <w:szCs w:val="28"/>
              </w:rPr>
              <w:t>98%</w:t>
            </w:r>
          </w:p>
        </w:tc>
      </w:tr>
      <w:tr w:rsidR="00995330" w:rsidRPr="00211026" w14:paraId="6EB587B5" w14:textId="77777777" w:rsidTr="001F597E">
        <w:trPr>
          <w:jc w:val="center"/>
        </w:trPr>
        <w:tc>
          <w:tcPr>
            <w:tcW w:w="1165" w:type="dxa"/>
          </w:tcPr>
          <w:p w14:paraId="68FEE2A0" w14:textId="77777777" w:rsidR="00995330" w:rsidRDefault="00995330" w:rsidP="00A72BE4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14:paraId="154910CF" w14:textId="77777777" w:rsidR="00995330" w:rsidRPr="00211026" w:rsidRDefault="00995330">
            <w:pPr>
              <w:pStyle w:val="NoSpacing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2430" w:type="dxa"/>
          </w:tcPr>
          <w:p w14:paraId="2F169244" w14:textId="77777777" w:rsidR="00995330" w:rsidRDefault="00995330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261</w:t>
            </w:r>
          </w:p>
        </w:tc>
        <w:tc>
          <w:tcPr>
            <w:tcW w:w="2430" w:type="dxa"/>
          </w:tcPr>
          <w:p w14:paraId="0FF615F8" w14:textId="77777777" w:rsidR="00995330" w:rsidRPr="00211026" w:rsidRDefault="00995330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99.66 %</w:t>
            </w:r>
          </w:p>
        </w:tc>
      </w:tr>
    </w:tbl>
    <w:p w14:paraId="452428EF" w14:textId="77777777" w:rsidR="00AB20EE" w:rsidRPr="00211026" w:rsidRDefault="00AB20EE">
      <w:pPr>
        <w:pStyle w:val="NoSpacing"/>
        <w:rPr>
          <w:rFonts w:ascii="Arial" w:hAnsi="Arial" w:cs="Arial"/>
        </w:rPr>
      </w:pPr>
    </w:p>
    <w:p w14:paraId="17432E2C" w14:textId="77777777" w:rsidR="00AB20EE" w:rsidRPr="00211026" w:rsidRDefault="00AB20EE">
      <w:pPr>
        <w:pStyle w:val="NoSpacing"/>
        <w:rPr>
          <w:rFonts w:ascii="Arial" w:hAnsi="Arial" w:cs="Arial"/>
        </w:rPr>
      </w:pPr>
    </w:p>
    <w:p w14:paraId="074EFD31" w14:textId="77777777" w:rsidR="00AB20EE" w:rsidRPr="00211026" w:rsidRDefault="00AB20EE">
      <w:pPr>
        <w:pStyle w:val="NoSpacing"/>
        <w:rPr>
          <w:rFonts w:ascii="Arial" w:hAnsi="Arial" w:cs="Arial"/>
        </w:rPr>
      </w:pPr>
    </w:p>
    <w:p w14:paraId="7C5404E8" w14:textId="77777777" w:rsidR="00AB20EE" w:rsidRPr="00211026" w:rsidRDefault="009D0802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VI- </w:t>
      </w:r>
      <w:r w:rsidRPr="009D0802">
        <w:rPr>
          <w:rFonts w:ascii="Arial" w:hAnsi="Arial" w:cs="Arial"/>
          <w:b/>
          <w:sz w:val="32"/>
          <w:szCs w:val="32"/>
          <w:u w:val="single"/>
        </w:rPr>
        <w:t>FINANCIAL REP</w:t>
      </w:r>
      <w:r w:rsidR="00A72BE4" w:rsidRPr="009D0802">
        <w:rPr>
          <w:rFonts w:ascii="Arial" w:hAnsi="Arial" w:cs="Arial"/>
          <w:b/>
          <w:sz w:val="32"/>
          <w:szCs w:val="32"/>
          <w:u w:val="single"/>
        </w:rPr>
        <w:t>ORT</w:t>
      </w:r>
    </w:p>
    <w:p w14:paraId="3E4D3CC1" w14:textId="77777777" w:rsidR="00AB20EE" w:rsidRPr="00211026" w:rsidRDefault="00AB20EE">
      <w:pPr>
        <w:pStyle w:val="NoSpacing"/>
        <w:rPr>
          <w:rFonts w:ascii="Arial" w:hAnsi="Arial" w:cs="Arial"/>
        </w:rPr>
      </w:pPr>
    </w:p>
    <w:p w14:paraId="34209759" w14:textId="77777777" w:rsidR="00781768" w:rsidRPr="00211026" w:rsidRDefault="00781768">
      <w:pPr>
        <w:pStyle w:val="NoSpacing"/>
        <w:rPr>
          <w:rFonts w:ascii="Arial" w:hAnsi="Arial" w:cs="Arial"/>
        </w:rPr>
      </w:pPr>
    </w:p>
    <w:p w14:paraId="615B0600" w14:textId="77777777" w:rsidR="00781768" w:rsidRPr="00211026" w:rsidRDefault="00781768">
      <w:pPr>
        <w:pStyle w:val="NoSpacing"/>
        <w:rPr>
          <w:rFonts w:ascii="Arial" w:hAnsi="Arial" w:cs="Arial"/>
        </w:rPr>
      </w:pPr>
    </w:p>
    <w:tbl>
      <w:tblPr>
        <w:tblW w:w="9521" w:type="dxa"/>
        <w:tblLook w:val="04A0" w:firstRow="1" w:lastRow="0" w:firstColumn="1" w:lastColumn="0" w:noHBand="0" w:noVBand="1"/>
      </w:tblPr>
      <w:tblGrid>
        <w:gridCol w:w="4540"/>
        <w:gridCol w:w="1341"/>
        <w:gridCol w:w="1440"/>
        <w:gridCol w:w="2321"/>
      </w:tblGrid>
      <w:tr w:rsidR="00781768" w:rsidRPr="00781768" w14:paraId="1B347411" w14:textId="77777777" w:rsidTr="009D0802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C021194" w14:textId="77777777" w:rsidR="00781768" w:rsidRPr="00781768" w:rsidRDefault="00781768" w:rsidP="00211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SALARY &amp; ALLOWANCES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6943F6" w14:textId="77777777" w:rsidR="00781768" w:rsidRPr="00781768" w:rsidRDefault="00781768" w:rsidP="00781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F613578" w14:textId="77777777" w:rsidR="00781768" w:rsidRPr="00781768" w:rsidRDefault="00781768" w:rsidP="0078176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4D153D" w14:textId="77777777" w:rsidR="00781768" w:rsidRPr="00781768" w:rsidRDefault="00781768" w:rsidP="0078176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781768" w:rsidRPr="00781768" w14:paraId="36F3669D" w14:textId="77777777" w:rsidTr="009D080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7EC7" w14:textId="77777777" w:rsidR="00781768" w:rsidRPr="00781768" w:rsidRDefault="00781768" w:rsidP="0078176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6086" w14:textId="77777777" w:rsidR="00781768" w:rsidRPr="00781768" w:rsidRDefault="00781768" w:rsidP="0078176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D26B" w14:textId="77777777" w:rsidR="00781768" w:rsidRPr="00781768" w:rsidRDefault="00781768" w:rsidP="0078176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0F44" w14:textId="77777777" w:rsidR="00781768" w:rsidRPr="00781768" w:rsidRDefault="00781768" w:rsidP="0078176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781768" w:rsidRPr="00781768" w14:paraId="22374952" w14:textId="77777777" w:rsidTr="009D0802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76BE" w14:textId="77777777" w:rsidR="00781768" w:rsidRPr="00781768" w:rsidRDefault="00781768" w:rsidP="00781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en-US"/>
              </w:rPr>
              <w:t>ITEMS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2B78" w14:textId="77777777" w:rsidR="00781768" w:rsidRPr="00781768" w:rsidRDefault="00781768" w:rsidP="00781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A"/>
                <w:sz w:val="22"/>
                <w:szCs w:val="22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bCs/>
                <w:color w:val="60497A"/>
                <w:sz w:val="22"/>
                <w:szCs w:val="22"/>
                <w:lang w:eastAsia="en-US"/>
              </w:rPr>
              <w:t xml:space="preserve">QUANTITY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6945" w14:textId="77777777" w:rsidR="00781768" w:rsidRPr="00781768" w:rsidRDefault="00781768" w:rsidP="00781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A"/>
                <w:sz w:val="22"/>
                <w:szCs w:val="22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bCs/>
                <w:color w:val="60497A"/>
                <w:sz w:val="22"/>
                <w:szCs w:val="22"/>
                <w:lang w:eastAsia="en-US"/>
              </w:rPr>
              <w:t>MONTHLY COST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4B45" w14:textId="77777777" w:rsidR="00781768" w:rsidRPr="00781768" w:rsidRDefault="00781768" w:rsidP="00781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A"/>
                <w:sz w:val="22"/>
                <w:szCs w:val="22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bCs/>
                <w:color w:val="60497A"/>
                <w:sz w:val="22"/>
                <w:szCs w:val="22"/>
                <w:lang w:eastAsia="en-US"/>
              </w:rPr>
              <w:t>ANNUAL COST</w:t>
            </w:r>
            <w:r w:rsidR="00995330">
              <w:rPr>
                <w:rFonts w:ascii="Arial" w:eastAsia="Times New Roman" w:hAnsi="Arial" w:cs="Arial"/>
                <w:b/>
                <w:bCs/>
                <w:color w:val="60497A"/>
                <w:sz w:val="22"/>
                <w:szCs w:val="22"/>
                <w:lang w:eastAsia="en-US"/>
              </w:rPr>
              <w:t xml:space="preserve">      (5 months)</w:t>
            </w:r>
          </w:p>
        </w:tc>
      </w:tr>
      <w:tr w:rsidR="00781768" w:rsidRPr="00781768" w14:paraId="12D455F9" w14:textId="77777777" w:rsidTr="009D0802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048B8E" w14:textId="77777777" w:rsidR="00781768" w:rsidRPr="00781768" w:rsidRDefault="00781768" w:rsidP="007817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>Tutors($12/Month)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6AAC57" w14:textId="77777777" w:rsidR="00781768" w:rsidRPr="00781768" w:rsidRDefault="00781768" w:rsidP="00781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>18</w:t>
            </w:r>
            <w:r w:rsidR="00995330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6252B5" w14:textId="77777777" w:rsidR="00781768" w:rsidRPr="00781768" w:rsidRDefault="00781768" w:rsidP="009D08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$               216.00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0BC012" w14:textId="77777777" w:rsidR="00781768" w:rsidRPr="00781768" w:rsidRDefault="00781768" w:rsidP="00781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$        1,080.00 </w:t>
            </w:r>
          </w:p>
        </w:tc>
      </w:tr>
      <w:tr w:rsidR="00781768" w:rsidRPr="00781768" w14:paraId="6053C4B8" w14:textId="77777777" w:rsidTr="009D0802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F2E65A" w14:textId="77777777" w:rsidR="00781768" w:rsidRPr="00781768" w:rsidRDefault="00781768" w:rsidP="007817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>Coordinators($20/Month)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7C140A" w14:textId="77777777" w:rsidR="00781768" w:rsidRPr="00781768" w:rsidRDefault="00781768" w:rsidP="00781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199B86" w14:textId="77777777" w:rsidR="00781768" w:rsidRPr="00781768" w:rsidRDefault="00781768" w:rsidP="009D08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$               120.00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703FFF" w14:textId="77777777" w:rsidR="00781768" w:rsidRPr="00781768" w:rsidRDefault="00781768" w:rsidP="00781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$            600.00 </w:t>
            </w:r>
          </w:p>
        </w:tc>
      </w:tr>
      <w:tr w:rsidR="00781768" w:rsidRPr="00781768" w14:paraId="2F8ADF55" w14:textId="77777777" w:rsidTr="009D0802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AEB1B2" w14:textId="77777777" w:rsidR="00781768" w:rsidRPr="00781768" w:rsidRDefault="00781768" w:rsidP="007817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lastRenderedPageBreak/>
              <w:t xml:space="preserve">Local </w:t>
            </w:r>
            <w:r w:rsidR="00211026"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>Committee</w:t>
            </w:r>
            <w:r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Administrative Cost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E3ADE4" w14:textId="77777777" w:rsidR="00781768" w:rsidRPr="00781768" w:rsidRDefault="00781768" w:rsidP="00781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92CE75" w14:textId="77777777" w:rsidR="00781768" w:rsidRPr="00781768" w:rsidRDefault="00781768" w:rsidP="009D08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07350D" w14:textId="77777777" w:rsidR="00781768" w:rsidRPr="00781768" w:rsidRDefault="00781768" w:rsidP="00781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$            241.00 </w:t>
            </w:r>
          </w:p>
        </w:tc>
      </w:tr>
      <w:tr w:rsidR="00781768" w:rsidRPr="00781768" w14:paraId="7D46BA98" w14:textId="77777777" w:rsidTr="009D0802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8EC7" w14:textId="77777777" w:rsidR="00781768" w:rsidRPr="00781768" w:rsidRDefault="00781768" w:rsidP="00781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bCs/>
                <w:color w:val="FF0000"/>
                <w:lang w:eastAsia="en-US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5A08" w14:textId="77777777" w:rsidR="00781768" w:rsidRPr="00781768" w:rsidRDefault="00781768" w:rsidP="00781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DAEB" w14:textId="77777777" w:rsidR="00781768" w:rsidRPr="00781768" w:rsidRDefault="00781768" w:rsidP="009D08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$               </w:t>
            </w:r>
            <w:r w:rsidR="009D0802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 </w:t>
            </w:r>
            <w:r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336.00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4682" w14:textId="77777777" w:rsidR="00781768" w:rsidRPr="00781768" w:rsidRDefault="00781768" w:rsidP="00781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bCs/>
                <w:color w:val="FF0000"/>
                <w:lang w:eastAsia="en-US"/>
              </w:rPr>
              <w:t xml:space="preserve"> $        1,921.00 </w:t>
            </w:r>
          </w:p>
        </w:tc>
      </w:tr>
    </w:tbl>
    <w:p w14:paraId="1D716377" w14:textId="77777777" w:rsidR="00781768" w:rsidRPr="00211026" w:rsidRDefault="00781768">
      <w:pPr>
        <w:pStyle w:val="NoSpacing"/>
        <w:rPr>
          <w:rFonts w:ascii="Arial" w:hAnsi="Arial" w:cs="Arial"/>
          <w:b/>
        </w:rPr>
      </w:pPr>
    </w:p>
    <w:p w14:paraId="220184A7" w14:textId="77777777" w:rsidR="00781768" w:rsidRPr="00211026" w:rsidRDefault="00781768">
      <w:pPr>
        <w:pStyle w:val="NoSpacing"/>
        <w:rPr>
          <w:rFonts w:ascii="Arial" w:hAnsi="Arial" w:cs="Arial"/>
        </w:rPr>
      </w:pPr>
    </w:p>
    <w:p w14:paraId="2F4ACBE4" w14:textId="77777777" w:rsidR="00781768" w:rsidRPr="00211026" w:rsidRDefault="00781768">
      <w:pPr>
        <w:pStyle w:val="NoSpacing"/>
        <w:rPr>
          <w:rFonts w:ascii="Arial" w:hAnsi="Arial" w:cs="Arial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4614"/>
        <w:gridCol w:w="1341"/>
        <w:gridCol w:w="3566"/>
      </w:tblGrid>
      <w:tr w:rsidR="00781768" w:rsidRPr="00781768" w14:paraId="7C86EAD1" w14:textId="77777777" w:rsidTr="00AB20EE">
        <w:trPr>
          <w:trHeight w:val="375"/>
        </w:trPr>
        <w:tc>
          <w:tcPr>
            <w:tcW w:w="5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7CBFC5" w14:textId="77777777" w:rsidR="00781768" w:rsidRPr="00781768" w:rsidRDefault="00211026" w:rsidP="00211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ACADEMIC SUPPORT &amp; OTHER  </w:t>
            </w:r>
            <w:r w:rsidR="00781768" w:rsidRPr="00781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EXPENSES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D5CF85" w14:textId="77777777" w:rsidR="00781768" w:rsidRPr="00781768" w:rsidRDefault="00781768" w:rsidP="00781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781768" w:rsidRPr="00781768" w14:paraId="2D9D0BEA" w14:textId="77777777" w:rsidTr="00AB20EE">
        <w:trPr>
          <w:trHeight w:val="300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5B65" w14:textId="77777777" w:rsidR="00781768" w:rsidRPr="00781768" w:rsidRDefault="00781768" w:rsidP="0078176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1B1F" w14:textId="77777777" w:rsidR="00781768" w:rsidRPr="00781768" w:rsidRDefault="00781768" w:rsidP="0078176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172E" w14:textId="77777777" w:rsidR="00781768" w:rsidRPr="00781768" w:rsidRDefault="00781768" w:rsidP="0078176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781768" w:rsidRPr="00781768" w14:paraId="0CA7A887" w14:textId="77777777" w:rsidTr="00AB20EE">
        <w:trPr>
          <w:trHeight w:val="30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DF6E" w14:textId="77777777" w:rsidR="00781768" w:rsidRPr="00781768" w:rsidRDefault="00781768" w:rsidP="00781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en-US"/>
              </w:rPr>
              <w:t>ITEMS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6D7C" w14:textId="77777777" w:rsidR="00781768" w:rsidRPr="00781768" w:rsidRDefault="00781768" w:rsidP="00781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2"/>
                <w:szCs w:val="22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bCs/>
                <w:color w:val="C00000"/>
                <w:sz w:val="22"/>
                <w:szCs w:val="22"/>
                <w:lang w:eastAsia="en-US"/>
              </w:rPr>
              <w:t xml:space="preserve">QUANTITY 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DE86" w14:textId="77777777" w:rsidR="00781768" w:rsidRPr="00781768" w:rsidRDefault="00781768" w:rsidP="00781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2"/>
                <w:szCs w:val="22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bCs/>
                <w:color w:val="C00000"/>
                <w:sz w:val="22"/>
                <w:szCs w:val="22"/>
                <w:lang w:eastAsia="en-US"/>
              </w:rPr>
              <w:t>COST</w:t>
            </w:r>
          </w:p>
        </w:tc>
      </w:tr>
      <w:tr w:rsidR="00781768" w:rsidRPr="00781768" w14:paraId="16C6B1CE" w14:textId="77777777" w:rsidTr="00AB20EE">
        <w:trPr>
          <w:trHeight w:val="300"/>
        </w:trPr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F90176" w14:textId="77777777" w:rsidR="00781768" w:rsidRPr="00781768" w:rsidRDefault="00781768" w:rsidP="007817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School </w:t>
            </w:r>
            <w:r w:rsidR="003C7A06"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>Supplies</w:t>
            </w:r>
            <w:r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for Baza- students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B9CB1B" w14:textId="77777777" w:rsidR="00781768" w:rsidRPr="00781768" w:rsidRDefault="00781768" w:rsidP="00781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B1B057" w14:textId="77777777" w:rsidR="00781768" w:rsidRPr="00781768" w:rsidRDefault="00781768" w:rsidP="00781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$               182.00 </w:t>
            </w:r>
          </w:p>
        </w:tc>
      </w:tr>
      <w:tr w:rsidR="00781768" w:rsidRPr="00781768" w14:paraId="6EE01016" w14:textId="77777777" w:rsidTr="00AB20EE">
        <w:trPr>
          <w:trHeight w:val="300"/>
        </w:trPr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9FE827" w14:textId="77777777" w:rsidR="00781768" w:rsidRPr="00781768" w:rsidRDefault="00781768" w:rsidP="007817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>Medical Trip to Kpalime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9A027A" w14:textId="77777777" w:rsidR="00781768" w:rsidRPr="00781768" w:rsidRDefault="00781768" w:rsidP="00781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5DC1C8" w14:textId="77777777" w:rsidR="00781768" w:rsidRPr="00781768" w:rsidRDefault="00781768" w:rsidP="00781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$                  66.00 </w:t>
            </w:r>
          </w:p>
        </w:tc>
      </w:tr>
      <w:tr w:rsidR="00781768" w:rsidRPr="00781768" w14:paraId="0E0FEE32" w14:textId="77777777" w:rsidTr="00AB20EE">
        <w:trPr>
          <w:trHeight w:val="300"/>
        </w:trPr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D614B4" w14:textId="77777777" w:rsidR="00781768" w:rsidRPr="00781768" w:rsidRDefault="00781768" w:rsidP="007817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>Sandals for Baza-strudents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E508D8" w14:textId="77777777" w:rsidR="00781768" w:rsidRPr="00781768" w:rsidRDefault="00781768" w:rsidP="00781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>78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911CF0" w14:textId="77777777" w:rsidR="00781768" w:rsidRPr="00781768" w:rsidRDefault="00781768" w:rsidP="00781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$                  75.00 </w:t>
            </w:r>
          </w:p>
        </w:tc>
      </w:tr>
      <w:tr w:rsidR="00781768" w:rsidRPr="00781768" w14:paraId="36291F5A" w14:textId="77777777" w:rsidTr="00AB20EE">
        <w:trPr>
          <w:trHeight w:val="300"/>
        </w:trPr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31A0D3" w14:textId="77777777" w:rsidR="00781768" w:rsidRPr="00781768" w:rsidRDefault="00781768" w:rsidP="007817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>Food distribution in the villages Transportation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37C05" w14:textId="77777777" w:rsidR="00781768" w:rsidRPr="00781768" w:rsidRDefault="00781768" w:rsidP="00781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>17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E99C96" w14:textId="77777777" w:rsidR="00781768" w:rsidRPr="00781768" w:rsidRDefault="00781768" w:rsidP="00781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$                  97.00 </w:t>
            </w:r>
          </w:p>
        </w:tc>
      </w:tr>
      <w:tr w:rsidR="00781768" w:rsidRPr="00781768" w14:paraId="3F78620F" w14:textId="77777777" w:rsidTr="00AB20EE">
        <w:trPr>
          <w:trHeight w:val="300"/>
        </w:trPr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A49915" w14:textId="77777777" w:rsidR="00781768" w:rsidRPr="00781768" w:rsidRDefault="00781768" w:rsidP="007817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>Printing and Photo copy for Academic use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91AF37" w14:textId="77777777" w:rsidR="00781768" w:rsidRPr="00781768" w:rsidRDefault="00781768" w:rsidP="00781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FBC318" w14:textId="77777777" w:rsidR="00781768" w:rsidRPr="00781768" w:rsidRDefault="00781768" w:rsidP="00781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$               236.00 </w:t>
            </w:r>
          </w:p>
        </w:tc>
      </w:tr>
      <w:tr w:rsidR="00781768" w:rsidRPr="00781768" w14:paraId="368C9F84" w14:textId="77777777" w:rsidTr="00AB20EE">
        <w:trPr>
          <w:trHeight w:val="300"/>
        </w:trPr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BA7C" w14:textId="77777777" w:rsidR="00781768" w:rsidRPr="00781768" w:rsidRDefault="00781768" w:rsidP="007817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>Miscellaneous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E325" w14:textId="77777777" w:rsidR="00781768" w:rsidRPr="00781768" w:rsidRDefault="00781768" w:rsidP="00781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A97A" w14:textId="77777777" w:rsidR="00781768" w:rsidRPr="00781768" w:rsidRDefault="00781768" w:rsidP="00781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$                  45.00 </w:t>
            </w:r>
          </w:p>
        </w:tc>
      </w:tr>
      <w:tr w:rsidR="00781768" w:rsidRPr="00781768" w14:paraId="67120F8B" w14:textId="77777777" w:rsidTr="00AB20EE">
        <w:trPr>
          <w:trHeight w:val="300"/>
        </w:trPr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4E9D" w14:textId="77777777" w:rsidR="00781768" w:rsidRPr="00781768" w:rsidRDefault="00781768" w:rsidP="00781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bCs/>
                <w:color w:val="FF0000"/>
                <w:lang w:eastAsia="en-US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B7B4" w14:textId="77777777" w:rsidR="00781768" w:rsidRPr="00781768" w:rsidRDefault="00781768" w:rsidP="00781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1F9F" w14:textId="77777777" w:rsidR="00781768" w:rsidRPr="00781768" w:rsidRDefault="00781768" w:rsidP="00781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bCs/>
                <w:color w:val="FF0000"/>
                <w:lang w:eastAsia="en-US"/>
              </w:rPr>
              <w:t xml:space="preserve"> $               701.00 </w:t>
            </w:r>
          </w:p>
        </w:tc>
      </w:tr>
    </w:tbl>
    <w:p w14:paraId="3AEB4035" w14:textId="77777777" w:rsidR="00781768" w:rsidRPr="00211026" w:rsidRDefault="00781768">
      <w:pPr>
        <w:pStyle w:val="NoSpacing"/>
        <w:rPr>
          <w:rFonts w:ascii="Arial" w:hAnsi="Arial" w:cs="Arial"/>
          <w:b/>
        </w:rPr>
      </w:pPr>
    </w:p>
    <w:p w14:paraId="6E0AFCA1" w14:textId="77777777" w:rsidR="00211026" w:rsidRPr="00211026" w:rsidRDefault="00211026">
      <w:pPr>
        <w:pStyle w:val="NoSpacing"/>
        <w:rPr>
          <w:rFonts w:ascii="Arial" w:hAnsi="Arial" w:cs="Arial"/>
        </w:rPr>
      </w:pPr>
    </w:p>
    <w:p w14:paraId="368AA25A" w14:textId="77777777" w:rsidR="00211026" w:rsidRPr="00211026" w:rsidRDefault="00211026">
      <w:pPr>
        <w:pStyle w:val="NoSpacing"/>
        <w:rPr>
          <w:rFonts w:ascii="Arial" w:hAnsi="Arial" w:cs="Arial"/>
        </w:rPr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4540"/>
        <w:gridCol w:w="4910"/>
      </w:tblGrid>
      <w:tr w:rsidR="00211026" w:rsidRPr="00211026" w14:paraId="06D310F8" w14:textId="77777777" w:rsidTr="00211026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8325E4" w14:textId="77777777" w:rsidR="00211026" w:rsidRPr="00211026" w:rsidRDefault="00211026" w:rsidP="00211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110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COMBINED TABLE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519BCE" w14:textId="77777777" w:rsidR="00211026" w:rsidRPr="00211026" w:rsidRDefault="00211026" w:rsidP="00211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11026" w:rsidRPr="00211026" w14:paraId="5ED9631F" w14:textId="77777777" w:rsidTr="0021102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3EB97B" w14:textId="77777777" w:rsidR="00211026" w:rsidRPr="00211026" w:rsidRDefault="00211026" w:rsidP="0021102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5E9727" w14:textId="77777777" w:rsidR="00211026" w:rsidRPr="00211026" w:rsidRDefault="00211026" w:rsidP="0021102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211026" w:rsidRPr="00211026" w14:paraId="43996B4B" w14:textId="77777777" w:rsidTr="00211026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7FB1" w14:textId="77777777" w:rsidR="00211026" w:rsidRPr="00211026" w:rsidRDefault="00211026" w:rsidP="00211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211026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en-US"/>
              </w:rPr>
              <w:t>ITEMS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8490" w14:textId="77777777" w:rsidR="00211026" w:rsidRPr="00211026" w:rsidRDefault="00211026" w:rsidP="00211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211026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en-US"/>
              </w:rPr>
              <w:t>COST</w:t>
            </w:r>
          </w:p>
        </w:tc>
      </w:tr>
      <w:tr w:rsidR="00211026" w:rsidRPr="00211026" w14:paraId="495DD72D" w14:textId="77777777" w:rsidTr="0021102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F40F" w14:textId="77777777" w:rsidR="00211026" w:rsidRPr="00211026" w:rsidRDefault="00211026" w:rsidP="002110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211026">
              <w:rPr>
                <w:rFonts w:ascii="Arial" w:eastAsia="Times New Roman" w:hAnsi="Arial" w:cs="Arial"/>
                <w:b/>
                <w:color w:val="000000"/>
                <w:lang w:eastAsia="en-US"/>
              </w:rPr>
              <w:t>Tutors($12/Month)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DF28" w14:textId="77777777" w:rsidR="00211026" w:rsidRPr="00211026" w:rsidRDefault="00211026" w:rsidP="00211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211026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$   1,080.00 </w:t>
            </w:r>
          </w:p>
        </w:tc>
      </w:tr>
      <w:tr w:rsidR="00211026" w:rsidRPr="00211026" w14:paraId="2300311A" w14:textId="77777777" w:rsidTr="0021102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A46D" w14:textId="77777777" w:rsidR="00211026" w:rsidRPr="00211026" w:rsidRDefault="00211026" w:rsidP="002110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211026">
              <w:rPr>
                <w:rFonts w:ascii="Arial" w:eastAsia="Times New Roman" w:hAnsi="Arial" w:cs="Arial"/>
                <w:b/>
                <w:color w:val="000000"/>
                <w:lang w:eastAsia="en-US"/>
              </w:rPr>
              <w:t>Coordinators($20/Month)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C397" w14:textId="77777777" w:rsidR="00211026" w:rsidRPr="00211026" w:rsidRDefault="00211026" w:rsidP="00211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211026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$      600.00 </w:t>
            </w:r>
          </w:p>
        </w:tc>
      </w:tr>
      <w:tr w:rsidR="00211026" w:rsidRPr="00211026" w14:paraId="580B9BDF" w14:textId="77777777" w:rsidTr="0021102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8397" w14:textId="77777777" w:rsidR="00211026" w:rsidRPr="00211026" w:rsidRDefault="00211026" w:rsidP="002110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211026">
              <w:rPr>
                <w:rFonts w:ascii="Arial" w:eastAsia="Times New Roman" w:hAnsi="Arial" w:cs="Arial"/>
                <w:b/>
                <w:color w:val="000000"/>
                <w:lang w:eastAsia="en-US"/>
              </w:rPr>
              <w:t>Local Committee Administrative Cost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2D32" w14:textId="77777777" w:rsidR="00211026" w:rsidRPr="00211026" w:rsidRDefault="00211026" w:rsidP="00211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211026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$      241.00 </w:t>
            </w:r>
          </w:p>
        </w:tc>
      </w:tr>
      <w:tr w:rsidR="00211026" w:rsidRPr="00211026" w14:paraId="7E731F70" w14:textId="77777777" w:rsidTr="0021102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A981" w14:textId="77777777" w:rsidR="00211026" w:rsidRPr="00211026" w:rsidRDefault="00211026" w:rsidP="002110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211026">
              <w:rPr>
                <w:rFonts w:ascii="Arial" w:eastAsia="Times New Roman" w:hAnsi="Arial" w:cs="Arial"/>
                <w:b/>
                <w:color w:val="000000"/>
                <w:lang w:eastAsia="en-US"/>
              </w:rPr>
              <w:t>School Supplies for Baza- students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9E7E" w14:textId="77777777" w:rsidR="00211026" w:rsidRPr="00211026" w:rsidRDefault="00211026" w:rsidP="00211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211026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$      182.00 </w:t>
            </w:r>
          </w:p>
        </w:tc>
      </w:tr>
      <w:tr w:rsidR="00211026" w:rsidRPr="00211026" w14:paraId="717455A8" w14:textId="77777777" w:rsidTr="0021102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F976" w14:textId="77777777" w:rsidR="00211026" w:rsidRPr="00211026" w:rsidRDefault="00211026" w:rsidP="002110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211026">
              <w:rPr>
                <w:rFonts w:ascii="Arial" w:eastAsia="Times New Roman" w:hAnsi="Arial" w:cs="Arial"/>
                <w:b/>
                <w:color w:val="000000"/>
                <w:lang w:eastAsia="en-US"/>
              </w:rPr>
              <w:t>Medical Trip to Kpalime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DB64" w14:textId="77777777" w:rsidR="00211026" w:rsidRPr="00211026" w:rsidRDefault="00211026" w:rsidP="00211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211026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$         66.00 </w:t>
            </w:r>
          </w:p>
        </w:tc>
      </w:tr>
      <w:tr w:rsidR="00211026" w:rsidRPr="00211026" w14:paraId="383BD357" w14:textId="77777777" w:rsidTr="0021102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EF11" w14:textId="77777777" w:rsidR="00211026" w:rsidRPr="00211026" w:rsidRDefault="00211026" w:rsidP="002110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US"/>
              </w:rPr>
              <w:t>Sandals for Baza-st</w:t>
            </w:r>
            <w:r w:rsidRPr="00211026">
              <w:rPr>
                <w:rFonts w:ascii="Arial" w:eastAsia="Times New Roman" w:hAnsi="Arial" w:cs="Arial"/>
                <w:b/>
                <w:color w:val="000000"/>
                <w:lang w:eastAsia="en-US"/>
              </w:rPr>
              <w:t>udents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1B59" w14:textId="77777777" w:rsidR="00211026" w:rsidRPr="00211026" w:rsidRDefault="00211026" w:rsidP="00211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211026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$         75.00 </w:t>
            </w:r>
          </w:p>
        </w:tc>
      </w:tr>
      <w:tr w:rsidR="00211026" w:rsidRPr="00211026" w14:paraId="289F794E" w14:textId="77777777" w:rsidTr="0021102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7850" w14:textId="77777777" w:rsidR="00211026" w:rsidRPr="00211026" w:rsidRDefault="00211026" w:rsidP="002110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211026">
              <w:rPr>
                <w:rFonts w:ascii="Arial" w:eastAsia="Times New Roman" w:hAnsi="Arial" w:cs="Arial"/>
                <w:b/>
                <w:color w:val="000000"/>
                <w:lang w:eastAsia="en-US"/>
              </w:rPr>
              <w:t>Food distribution in the villages Transportation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7606" w14:textId="77777777" w:rsidR="00211026" w:rsidRPr="00211026" w:rsidRDefault="00211026" w:rsidP="00211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211026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$         97.00 </w:t>
            </w:r>
          </w:p>
        </w:tc>
      </w:tr>
      <w:tr w:rsidR="00211026" w:rsidRPr="00211026" w14:paraId="7ECCB657" w14:textId="77777777" w:rsidTr="0021102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76DD" w14:textId="77777777" w:rsidR="00211026" w:rsidRPr="00211026" w:rsidRDefault="00211026" w:rsidP="002110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211026">
              <w:rPr>
                <w:rFonts w:ascii="Arial" w:eastAsia="Times New Roman" w:hAnsi="Arial" w:cs="Arial"/>
                <w:b/>
                <w:color w:val="000000"/>
                <w:lang w:eastAsia="en-US"/>
              </w:rPr>
              <w:t>Printing and Photo copy for Academic use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A15F" w14:textId="77777777" w:rsidR="00211026" w:rsidRPr="00211026" w:rsidRDefault="00211026" w:rsidP="00211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211026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$      236.00 </w:t>
            </w:r>
          </w:p>
        </w:tc>
      </w:tr>
      <w:tr w:rsidR="00211026" w:rsidRPr="00211026" w14:paraId="2F3E6EB4" w14:textId="77777777" w:rsidTr="0021102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1920" w14:textId="77777777" w:rsidR="00211026" w:rsidRPr="00211026" w:rsidRDefault="00211026" w:rsidP="002110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211026">
              <w:rPr>
                <w:rFonts w:ascii="Arial" w:eastAsia="Times New Roman" w:hAnsi="Arial" w:cs="Arial"/>
                <w:b/>
                <w:color w:val="000000"/>
                <w:lang w:eastAsia="en-US"/>
              </w:rPr>
              <w:t>Miscellaneous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9B4B" w14:textId="77777777" w:rsidR="00211026" w:rsidRPr="00211026" w:rsidRDefault="00211026" w:rsidP="00211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211026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$         45.00 </w:t>
            </w:r>
          </w:p>
        </w:tc>
      </w:tr>
      <w:tr w:rsidR="00211026" w:rsidRPr="00211026" w14:paraId="2990715A" w14:textId="77777777" w:rsidTr="0021102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29BCCC" w14:textId="77777777" w:rsidR="00211026" w:rsidRPr="00211026" w:rsidRDefault="00211026" w:rsidP="00211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lang w:eastAsia="en-US"/>
              </w:rPr>
            </w:pPr>
            <w:r w:rsidRPr="00211026">
              <w:rPr>
                <w:rFonts w:ascii="Arial" w:eastAsia="Times New Roman" w:hAnsi="Arial" w:cs="Arial"/>
                <w:b/>
                <w:bCs/>
                <w:color w:val="C00000"/>
                <w:lang w:eastAsia="en-US"/>
              </w:rPr>
              <w:t>GRAND TOTAL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3C8393" w14:textId="77777777" w:rsidR="00211026" w:rsidRPr="00211026" w:rsidRDefault="00211026" w:rsidP="00211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lang w:eastAsia="en-US"/>
              </w:rPr>
            </w:pPr>
            <w:r w:rsidRPr="00211026">
              <w:rPr>
                <w:rFonts w:ascii="Arial" w:eastAsia="Times New Roman" w:hAnsi="Arial" w:cs="Arial"/>
                <w:b/>
                <w:bCs/>
                <w:color w:val="C00000"/>
                <w:lang w:eastAsia="en-US"/>
              </w:rPr>
              <w:t xml:space="preserve"> $   2,622.00 </w:t>
            </w:r>
          </w:p>
        </w:tc>
      </w:tr>
    </w:tbl>
    <w:p w14:paraId="25594018" w14:textId="77777777" w:rsidR="00211026" w:rsidRPr="00211026" w:rsidRDefault="00211026">
      <w:pPr>
        <w:pStyle w:val="NoSpacing"/>
        <w:rPr>
          <w:rFonts w:ascii="Arial" w:hAnsi="Arial" w:cs="Arial"/>
        </w:rPr>
      </w:pPr>
    </w:p>
    <w:p w14:paraId="6BFCAD9C" w14:textId="77777777" w:rsidR="00211026" w:rsidRPr="00211026" w:rsidRDefault="00211026">
      <w:pPr>
        <w:pStyle w:val="NoSpacing"/>
        <w:rPr>
          <w:rFonts w:ascii="Arial" w:hAnsi="Arial" w:cs="Arial"/>
        </w:rPr>
      </w:pPr>
    </w:p>
    <w:p w14:paraId="579D3228" w14:textId="77777777" w:rsidR="00211026" w:rsidRPr="00211026" w:rsidRDefault="00211026">
      <w:pPr>
        <w:pStyle w:val="NoSpacing"/>
        <w:rPr>
          <w:rFonts w:ascii="Arial" w:hAnsi="Arial" w:cs="Arial"/>
        </w:rPr>
      </w:pPr>
      <w:r w:rsidRPr="00211026">
        <w:rPr>
          <w:rFonts w:ascii="Arial" w:hAnsi="Arial" w:cs="Arial"/>
          <w:noProof/>
          <w:lang w:eastAsia="en-US"/>
        </w:rPr>
        <w:lastRenderedPageBreak/>
        <w:drawing>
          <wp:inline distT="0" distB="0" distL="0" distR="0" wp14:anchorId="4807AF73" wp14:editId="05EA4344">
            <wp:extent cx="2849245" cy="2507566"/>
            <wp:effectExtent l="0" t="0" r="20955" b="3302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211026">
        <w:rPr>
          <w:rFonts w:ascii="Arial" w:hAnsi="Arial" w:cs="Arial"/>
          <w:noProof/>
          <w:lang w:eastAsia="en-US"/>
        </w:rPr>
        <w:drawing>
          <wp:inline distT="0" distB="0" distL="0" distR="0" wp14:anchorId="3585BCED" wp14:editId="66ADAF68">
            <wp:extent cx="3211033" cy="2157730"/>
            <wp:effectExtent l="0" t="0" r="8890" b="1397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49A055E" w14:textId="77777777" w:rsidR="00211026" w:rsidRPr="00211026" w:rsidRDefault="00211026">
      <w:pPr>
        <w:pStyle w:val="NoSpacing"/>
        <w:rPr>
          <w:rFonts w:ascii="Arial" w:hAnsi="Arial" w:cs="Arial"/>
        </w:rPr>
      </w:pPr>
    </w:p>
    <w:p w14:paraId="63CCC302" w14:textId="77777777" w:rsidR="00211026" w:rsidRPr="00211026" w:rsidRDefault="00211026">
      <w:pPr>
        <w:pStyle w:val="NoSpacing"/>
        <w:rPr>
          <w:rFonts w:ascii="Arial" w:hAnsi="Arial" w:cs="Arial"/>
        </w:rPr>
      </w:pPr>
    </w:p>
    <w:p w14:paraId="5D28CAC1" w14:textId="77777777" w:rsidR="001F597E" w:rsidRDefault="001F597E" w:rsidP="001F597E">
      <w:pPr>
        <w:rPr>
          <w:sz w:val="32"/>
          <w:szCs w:val="32"/>
        </w:rPr>
      </w:pPr>
    </w:p>
    <w:p w14:paraId="00F73D9C" w14:textId="77777777" w:rsidR="001F597E" w:rsidRPr="006A0DD4" w:rsidRDefault="001F597E" w:rsidP="001F597E">
      <w:pPr>
        <w:shd w:val="clear" w:color="auto" w:fill="FFFFFF"/>
        <w:spacing w:before="150" w:after="450" w:line="336" w:lineRule="atLeast"/>
        <w:rPr>
          <w:rFonts w:ascii="Helvetica Neue" w:hAnsi="Helvetica Neue"/>
          <w:color w:val="39414A"/>
          <w:sz w:val="32"/>
          <w:szCs w:val="32"/>
          <w:lang w:eastAsia="en-US"/>
        </w:rPr>
      </w:pPr>
      <w:r w:rsidRPr="006A0DD4">
        <w:rPr>
          <w:rFonts w:ascii="Helvetica Neue" w:hAnsi="Helvetica Neue"/>
          <w:iCs/>
          <w:color w:val="39414A"/>
          <w:sz w:val="32"/>
          <w:szCs w:val="32"/>
          <w:lang w:eastAsia="en-US"/>
        </w:rPr>
        <w:t>We are so lucky to have you as a donor. Thank you for investing in our</w:t>
      </w:r>
      <w:r>
        <w:rPr>
          <w:rFonts w:ascii="Helvetica Neue" w:hAnsi="Helvetica Neue"/>
          <w:iCs/>
          <w:color w:val="39414A"/>
          <w:sz w:val="32"/>
          <w:szCs w:val="32"/>
          <w:lang w:eastAsia="en-US"/>
        </w:rPr>
        <w:t xml:space="preserve"> organization and in the students</w:t>
      </w:r>
      <w:r w:rsidRPr="006A0DD4">
        <w:rPr>
          <w:rFonts w:ascii="Helvetica Neue" w:hAnsi="Helvetica Neue"/>
          <w:iCs/>
          <w:color w:val="39414A"/>
          <w:sz w:val="32"/>
          <w:szCs w:val="32"/>
          <w:lang w:eastAsia="en-US"/>
        </w:rPr>
        <w:t xml:space="preserve"> w</w:t>
      </w:r>
      <w:r>
        <w:rPr>
          <w:rFonts w:ascii="Helvetica Neue" w:hAnsi="Helvetica Neue"/>
          <w:iCs/>
          <w:color w:val="39414A"/>
          <w:sz w:val="32"/>
          <w:szCs w:val="32"/>
          <w:lang w:eastAsia="en-US"/>
        </w:rPr>
        <w:t xml:space="preserve">e serve. Your generous gift went </w:t>
      </w:r>
      <w:r w:rsidRPr="006A0DD4">
        <w:rPr>
          <w:rFonts w:ascii="Helvetica Neue" w:hAnsi="Helvetica Neue"/>
          <w:iCs/>
          <w:color w:val="39414A"/>
          <w:sz w:val="32"/>
          <w:szCs w:val="32"/>
          <w:lang w:eastAsia="en-US"/>
        </w:rPr>
        <w:t xml:space="preserve">to good use. Because of you, </w:t>
      </w:r>
      <w:r>
        <w:rPr>
          <w:rFonts w:ascii="Helvetica Neue" w:hAnsi="Helvetica Neue"/>
          <w:iCs/>
          <w:color w:val="39414A"/>
          <w:sz w:val="32"/>
          <w:szCs w:val="32"/>
          <w:lang w:eastAsia="en-US"/>
        </w:rPr>
        <w:t xml:space="preserve">we </w:t>
      </w:r>
      <w:r w:rsidRPr="006A0DD4">
        <w:rPr>
          <w:rFonts w:ascii="Helvetica Neue" w:hAnsi="Helvetica Neue"/>
          <w:iCs/>
          <w:color w:val="39414A"/>
          <w:sz w:val="32"/>
          <w:szCs w:val="32"/>
          <w:lang w:eastAsia="en-US"/>
        </w:rPr>
        <w:t>have been able to serve orphans and underpri</w:t>
      </w:r>
      <w:r>
        <w:rPr>
          <w:rFonts w:ascii="Helvetica Neue" w:hAnsi="Helvetica Neue"/>
          <w:iCs/>
          <w:color w:val="39414A"/>
          <w:sz w:val="32"/>
          <w:szCs w:val="32"/>
          <w:lang w:eastAsia="en-US"/>
        </w:rPr>
        <w:t>vi</w:t>
      </w:r>
      <w:r w:rsidRPr="006A0DD4">
        <w:rPr>
          <w:rFonts w:ascii="Helvetica Neue" w:hAnsi="Helvetica Neue"/>
          <w:iCs/>
          <w:color w:val="39414A"/>
          <w:sz w:val="32"/>
          <w:szCs w:val="32"/>
          <w:lang w:eastAsia="en-US"/>
        </w:rPr>
        <w:t>lege</w:t>
      </w:r>
      <w:r>
        <w:rPr>
          <w:rFonts w:ascii="Helvetica Neue" w:hAnsi="Helvetica Neue"/>
          <w:iCs/>
          <w:color w:val="39414A"/>
          <w:sz w:val="32"/>
          <w:szCs w:val="32"/>
          <w:lang w:eastAsia="en-US"/>
        </w:rPr>
        <w:t>d</w:t>
      </w:r>
      <w:r w:rsidRPr="006A0DD4">
        <w:rPr>
          <w:rFonts w:ascii="Helvetica Neue" w:hAnsi="Helvetica Neue"/>
          <w:iCs/>
          <w:color w:val="39414A"/>
          <w:sz w:val="32"/>
          <w:szCs w:val="32"/>
          <w:lang w:eastAsia="en-US"/>
        </w:rPr>
        <w:t xml:space="preserve"> kids in Togo, and provide them a loving,</w:t>
      </w:r>
      <w:r>
        <w:rPr>
          <w:rFonts w:ascii="Helvetica Neue" w:hAnsi="Helvetica Neue"/>
          <w:iCs/>
          <w:color w:val="39414A"/>
          <w:sz w:val="32"/>
          <w:szCs w:val="32"/>
          <w:lang w:eastAsia="en-US"/>
        </w:rPr>
        <w:t xml:space="preserve"> nurturing, and healthy environ</w:t>
      </w:r>
      <w:r w:rsidRPr="006A0DD4">
        <w:rPr>
          <w:rFonts w:ascii="Helvetica Neue" w:hAnsi="Helvetica Neue"/>
          <w:iCs/>
          <w:color w:val="39414A"/>
          <w:sz w:val="32"/>
          <w:szCs w:val="32"/>
          <w:lang w:eastAsia="en-US"/>
        </w:rPr>
        <w:t>ment to learn and study</w:t>
      </w:r>
      <w:r>
        <w:rPr>
          <w:rFonts w:ascii="Helvetica Neue" w:hAnsi="Helvetica Neue"/>
          <w:iCs/>
          <w:color w:val="39414A"/>
          <w:sz w:val="32"/>
          <w:szCs w:val="32"/>
          <w:lang w:eastAsia="en-US"/>
        </w:rPr>
        <w:t>. Thanks to GSI, Africa will have a smarter, well-trained and honest workers and leaders. May the Almighty God bless you, your team and your Organization. We are so grateful and looking forward to work with you next year</w:t>
      </w:r>
      <w:r w:rsidRPr="006A0DD4">
        <w:rPr>
          <w:rFonts w:ascii="Helvetica Neue" w:hAnsi="Helvetica Neue"/>
          <w:iCs/>
          <w:color w:val="39414A"/>
          <w:sz w:val="32"/>
          <w:szCs w:val="32"/>
          <w:lang w:eastAsia="en-US"/>
        </w:rPr>
        <w:t xml:space="preserve"> </w:t>
      </w:r>
    </w:p>
    <w:p w14:paraId="05861E05" w14:textId="77777777" w:rsidR="00211026" w:rsidRPr="00211026" w:rsidRDefault="00211026">
      <w:pPr>
        <w:pStyle w:val="NoSpacing"/>
        <w:rPr>
          <w:rFonts w:ascii="Arial" w:hAnsi="Arial" w:cs="Arial"/>
        </w:rPr>
      </w:pPr>
    </w:p>
    <w:sectPr w:rsidR="00211026" w:rsidRPr="0021102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rker Felt">
    <w:altName w:val="Segoe UI Semilight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C0CB9"/>
    <w:multiLevelType w:val="hybridMultilevel"/>
    <w:tmpl w:val="9D6CAAE0"/>
    <w:lvl w:ilvl="0" w:tplc="85E408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34"/>
    <w:rsid w:val="000472DE"/>
    <w:rsid w:val="000842ED"/>
    <w:rsid w:val="001F597E"/>
    <w:rsid w:val="00211026"/>
    <w:rsid w:val="002156B9"/>
    <w:rsid w:val="00225FEA"/>
    <w:rsid w:val="003C7A06"/>
    <w:rsid w:val="00420750"/>
    <w:rsid w:val="00440F61"/>
    <w:rsid w:val="004D7302"/>
    <w:rsid w:val="005128B1"/>
    <w:rsid w:val="006039F6"/>
    <w:rsid w:val="006A0146"/>
    <w:rsid w:val="006B5649"/>
    <w:rsid w:val="00781768"/>
    <w:rsid w:val="00995330"/>
    <w:rsid w:val="009D0802"/>
    <w:rsid w:val="00A162D9"/>
    <w:rsid w:val="00A24319"/>
    <w:rsid w:val="00A72BE4"/>
    <w:rsid w:val="00AB20EE"/>
    <w:rsid w:val="00B83D34"/>
    <w:rsid w:val="00BB02D9"/>
    <w:rsid w:val="00C37427"/>
    <w:rsid w:val="00C71DB4"/>
    <w:rsid w:val="00D70B8C"/>
    <w:rsid w:val="00FE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590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A162D9"/>
    <w:rPr>
      <w:color w:val="24A5CD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39F6"/>
    <w:pPr>
      <w:spacing w:before="100" w:beforeAutospacing="1" w:after="100" w:afterAutospacing="1" w:line="240" w:lineRule="auto"/>
    </w:pPr>
    <w:rPr>
      <w:rFonts w:ascii="Times" w:eastAsiaTheme="minorHAnsi" w:hAnsi="Times" w:cs="Times New Roman"/>
      <w:color w:val="auto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71DB4"/>
    <w:pPr>
      <w:spacing w:after="200" w:line="288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A162D9"/>
    <w:rPr>
      <w:color w:val="24A5CD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39F6"/>
    <w:pPr>
      <w:spacing w:before="100" w:beforeAutospacing="1" w:after="100" w:afterAutospacing="1" w:line="240" w:lineRule="auto"/>
    </w:pPr>
    <w:rPr>
      <w:rFonts w:ascii="Times" w:eastAsiaTheme="minorHAnsi" w:hAnsi="Times" w:cs="Times New Roman"/>
      <w:color w:val="auto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71DB4"/>
    <w:pPr>
      <w:spacing w:after="200" w:line="288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chart" Target="charts/chart1.xml"/><Relationship Id="rId10" Type="http://schemas.openxmlformats.org/officeDocument/2006/relationships/chart" Target="charts/chart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orh\AppData\Roaming\Microsoft\Templates\Seasonal%20event%20flyer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Expenses and Allowances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'[Global soul (1).xlsx]Sheet1'!$A$27:$A$35</c:f>
              <c:strCache>
                <c:ptCount val="9"/>
                <c:pt idx="0">
                  <c:v>Tutors($12/Month)</c:v>
                </c:pt>
                <c:pt idx="1">
                  <c:v>Coordinators($20/Month)</c:v>
                </c:pt>
                <c:pt idx="2">
                  <c:v>Local Comitee Administrative Cost</c:v>
                </c:pt>
                <c:pt idx="3">
                  <c:v>School Suppies for Baza- students</c:v>
                </c:pt>
                <c:pt idx="4">
                  <c:v>Medical Trip to Kpalime</c:v>
                </c:pt>
                <c:pt idx="5">
                  <c:v>Sandals for Baza-strudents</c:v>
                </c:pt>
                <c:pt idx="6">
                  <c:v>Food distribution in the villages Transportation</c:v>
                </c:pt>
                <c:pt idx="7">
                  <c:v>Printing and Photo copy for Academic use</c:v>
                </c:pt>
                <c:pt idx="8">
                  <c:v>Miscellaneous</c:v>
                </c:pt>
              </c:strCache>
            </c:strRef>
          </c:cat>
          <c:val>
            <c:numRef>
              <c:f>'[Global soul (1).xlsx]Sheet1'!$B$27:$B$35</c:f>
              <c:numCache>
                <c:formatCode>_([$$-409]* #,##0.00_);_([$$-409]* \(#,##0.00\);_([$$-409]* "-"??_);_(@_)</c:formatCode>
                <c:ptCount val="9"/>
                <c:pt idx="0">
                  <c:v>1080.0</c:v>
                </c:pt>
                <c:pt idx="1">
                  <c:v>600.0</c:v>
                </c:pt>
                <c:pt idx="2">
                  <c:v>241.0</c:v>
                </c:pt>
                <c:pt idx="3">
                  <c:v>182.0</c:v>
                </c:pt>
                <c:pt idx="4">
                  <c:v>66.0</c:v>
                </c:pt>
                <c:pt idx="5">
                  <c:v>75.0</c:v>
                </c:pt>
                <c:pt idx="6">
                  <c:v>97.0</c:v>
                </c:pt>
                <c:pt idx="7">
                  <c:v>236.0</c:v>
                </c:pt>
                <c:pt idx="8">
                  <c:v>45.0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5016185476815"/>
          <c:y val="0.074606250665795"/>
          <c:w val="0.655290682414698"/>
          <c:h val="0.48356380176601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'[Global soul (1).xlsx]Sheet1'!$A$27:$A$35</c:f>
              <c:strCache>
                <c:ptCount val="9"/>
                <c:pt idx="0">
                  <c:v>Tutors($12/Month)</c:v>
                </c:pt>
                <c:pt idx="1">
                  <c:v>Coordinators($20/Month)</c:v>
                </c:pt>
                <c:pt idx="2">
                  <c:v>Local Comitee Administrative Cost</c:v>
                </c:pt>
                <c:pt idx="3">
                  <c:v>School Suppies for Baza- students</c:v>
                </c:pt>
                <c:pt idx="4">
                  <c:v>Medical Trip to Kpalime</c:v>
                </c:pt>
                <c:pt idx="5">
                  <c:v>Sandals for Baza-strudents</c:v>
                </c:pt>
                <c:pt idx="6">
                  <c:v>Food distribution in the villages Transportation</c:v>
                </c:pt>
                <c:pt idx="7">
                  <c:v>Printing and Photo copy for Academic use</c:v>
                </c:pt>
                <c:pt idx="8">
                  <c:v>Miscellaneous</c:v>
                </c:pt>
              </c:strCache>
            </c:strRef>
          </c:cat>
          <c:val>
            <c:numRef>
              <c:f>'[Global soul (1).xlsx]Sheet1'!$B$27:$B$35</c:f>
              <c:numCache>
                <c:formatCode>_([$$-409]* #,##0.00_);_([$$-409]* \(#,##0.00\);_([$$-409]* "-"??_);_(@_)</c:formatCode>
                <c:ptCount val="9"/>
                <c:pt idx="0">
                  <c:v>1080.0</c:v>
                </c:pt>
                <c:pt idx="1">
                  <c:v>600.0</c:v>
                </c:pt>
                <c:pt idx="2">
                  <c:v>241.0</c:v>
                </c:pt>
                <c:pt idx="3">
                  <c:v>182.0</c:v>
                </c:pt>
                <c:pt idx="4">
                  <c:v>66.0</c:v>
                </c:pt>
                <c:pt idx="5">
                  <c:v>75.0</c:v>
                </c:pt>
                <c:pt idx="6">
                  <c:v>97.0</c:v>
                </c:pt>
                <c:pt idx="7">
                  <c:v>236.0</c:v>
                </c:pt>
                <c:pt idx="8">
                  <c:v>45.0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4924856"/>
        <c:axId val="2054927864"/>
      </c:barChart>
      <c:catAx>
        <c:axId val="2054924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54927864"/>
        <c:crosses val="autoZero"/>
        <c:auto val="1"/>
        <c:lblAlgn val="ctr"/>
        <c:lblOffset val="100"/>
        <c:noMultiLvlLbl val="0"/>
      </c:catAx>
      <c:valAx>
        <c:axId val="2054927864"/>
        <c:scaling>
          <c:orientation val="minMax"/>
        </c:scaling>
        <c:delete val="0"/>
        <c:axPos val="l"/>
        <c:majorGridlines/>
        <c:numFmt formatCode="_([$$-409]* #,##0.00_);_([$$-409]* \(#,##0.00\);_([$$-409]* &quot;-&quot;??_);_(@_)" sourceLinked="1"/>
        <c:majorTickMark val="out"/>
        <c:minorTickMark val="none"/>
        <c:tickLblPos val="nextTo"/>
        <c:crossAx val="20549248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27ED9092004710B58A00A23B5E7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AFF0A-3FBA-434D-BA97-7C4FC8DFE3F1}"/>
      </w:docPartPr>
      <w:docPartBody>
        <w:p w:rsidR="00140EB4" w:rsidRDefault="004115C4">
          <w:pPr>
            <w:pStyle w:val="6C27ED9092004710B58A00A23B5E7E94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rker Felt">
    <w:altName w:val="Segoe UI Semilight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C4"/>
    <w:rsid w:val="00140EB4"/>
    <w:rsid w:val="004115C4"/>
    <w:rsid w:val="007A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4C05580DC94E47A6B514CAA570FD10">
    <w:name w:val="604C05580DC94E47A6B514CAA570FD10"/>
  </w:style>
  <w:style w:type="paragraph" w:customStyle="1" w:styleId="825C46E655584846B22494898F9F6850">
    <w:name w:val="825C46E655584846B22494898F9F6850"/>
  </w:style>
  <w:style w:type="paragraph" w:customStyle="1" w:styleId="91194A72A11343D799D7749B633054AD">
    <w:name w:val="91194A72A11343D799D7749B633054AD"/>
  </w:style>
  <w:style w:type="paragraph" w:customStyle="1" w:styleId="4C19E204CE7C45939B52E28AF883E7F8">
    <w:name w:val="4C19E204CE7C45939B52E28AF883E7F8"/>
  </w:style>
  <w:style w:type="paragraph" w:customStyle="1" w:styleId="CDD601EF906B456092BB8835B5877AC7">
    <w:name w:val="CDD601EF906B456092BB8835B5877AC7"/>
  </w:style>
  <w:style w:type="paragraph" w:customStyle="1" w:styleId="B99D6A5A819745D4BAE7B0E59090C9F4">
    <w:name w:val="B99D6A5A819745D4BAE7B0E59090C9F4"/>
  </w:style>
  <w:style w:type="paragraph" w:customStyle="1" w:styleId="6F46FCF6C96C4A3DAF6C5F1BD8C560C4">
    <w:name w:val="6F46FCF6C96C4A3DAF6C5F1BD8C560C4"/>
  </w:style>
  <w:style w:type="paragraph" w:customStyle="1" w:styleId="A4DCE2FCE910422C926E8E51DD25CAA0">
    <w:name w:val="A4DCE2FCE910422C926E8E51DD25CAA0"/>
  </w:style>
  <w:style w:type="paragraph" w:customStyle="1" w:styleId="081D2693994B47399D844DC8B890BB2D">
    <w:name w:val="081D2693994B47399D844DC8B890BB2D"/>
  </w:style>
  <w:style w:type="paragraph" w:customStyle="1" w:styleId="355154C5CE7149AFB8718B30863F4DD2">
    <w:name w:val="355154C5CE7149AFB8718B30863F4DD2"/>
  </w:style>
  <w:style w:type="paragraph" w:customStyle="1" w:styleId="6C27ED9092004710B58A00A23B5E7E94">
    <w:name w:val="6C27ED9092004710B58A00A23B5E7E94"/>
  </w:style>
  <w:style w:type="paragraph" w:customStyle="1" w:styleId="A9F825B54D5240ACA1DEFFEF0C861440">
    <w:name w:val="A9F825B54D5240ACA1DEFFEF0C861440"/>
  </w:style>
  <w:style w:type="paragraph" w:customStyle="1" w:styleId="FB108CCCB51A4363965F0A48282BAE98">
    <w:name w:val="FB108CCCB51A4363965F0A48282BAE9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4C05580DC94E47A6B514CAA570FD10">
    <w:name w:val="604C05580DC94E47A6B514CAA570FD10"/>
  </w:style>
  <w:style w:type="paragraph" w:customStyle="1" w:styleId="825C46E655584846B22494898F9F6850">
    <w:name w:val="825C46E655584846B22494898F9F6850"/>
  </w:style>
  <w:style w:type="paragraph" w:customStyle="1" w:styleId="91194A72A11343D799D7749B633054AD">
    <w:name w:val="91194A72A11343D799D7749B633054AD"/>
  </w:style>
  <w:style w:type="paragraph" w:customStyle="1" w:styleId="4C19E204CE7C45939B52E28AF883E7F8">
    <w:name w:val="4C19E204CE7C45939B52E28AF883E7F8"/>
  </w:style>
  <w:style w:type="paragraph" w:customStyle="1" w:styleId="CDD601EF906B456092BB8835B5877AC7">
    <w:name w:val="CDD601EF906B456092BB8835B5877AC7"/>
  </w:style>
  <w:style w:type="paragraph" w:customStyle="1" w:styleId="B99D6A5A819745D4BAE7B0E59090C9F4">
    <w:name w:val="B99D6A5A819745D4BAE7B0E59090C9F4"/>
  </w:style>
  <w:style w:type="paragraph" w:customStyle="1" w:styleId="6F46FCF6C96C4A3DAF6C5F1BD8C560C4">
    <w:name w:val="6F46FCF6C96C4A3DAF6C5F1BD8C560C4"/>
  </w:style>
  <w:style w:type="paragraph" w:customStyle="1" w:styleId="A4DCE2FCE910422C926E8E51DD25CAA0">
    <w:name w:val="A4DCE2FCE910422C926E8E51DD25CAA0"/>
  </w:style>
  <w:style w:type="paragraph" w:customStyle="1" w:styleId="081D2693994B47399D844DC8B890BB2D">
    <w:name w:val="081D2693994B47399D844DC8B890BB2D"/>
  </w:style>
  <w:style w:type="paragraph" w:customStyle="1" w:styleId="355154C5CE7149AFB8718B30863F4DD2">
    <w:name w:val="355154C5CE7149AFB8718B30863F4DD2"/>
  </w:style>
  <w:style w:type="paragraph" w:customStyle="1" w:styleId="6C27ED9092004710B58A00A23B5E7E94">
    <w:name w:val="6C27ED9092004710B58A00A23B5E7E94"/>
  </w:style>
  <w:style w:type="paragraph" w:customStyle="1" w:styleId="A9F825B54D5240ACA1DEFFEF0C861440">
    <w:name w:val="A9F825B54D5240ACA1DEFFEF0C861440"/>
  </w:style>
  <w:style w:type="paragraph" w:customStyle="1" w:styleId="FB108CCCB51A4363965F0A48282BAE98">
    <w:name w:val="FB108CCCB51A4363965F0A48282BAE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\Users\dedorh\AppData\Roaming\Microsoft\Templates\Seasonal event flyer.dotx</Template>
  <TotalTime>3</TotalTime>
  <Pages>5</Pages>
  <Words>774</Words>
  <Characters>4416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Edorh, Dossah D.</dc:creator>
  <cp:keywords/>
  <dc:description/>
  <cp:lastModifiedBy>Eunice Mawussi</cp:lastModifiedBy>
  <cp:revision>2</cp:revision>
  <cp:lastPrinted>2016-08-30T21:34:00Z</cp:lastPrinted>
  <dcterms:created xsi:type="dcterms:W3CDTF">2016-09-02T16:56:00Z</dcterms:created>
  <dcterms:modified xsi:type="dcterms:W3CDTF">2016-09-02T16:56:00Z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